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1D" w:rsidRDefault="0023101D" w:rsidP="0023101D">
      <w:pPr>
        <w:pStyle w:val="NormaleWeb"/>
        <w:jc w:val="both"/>
      </w:pPr>
      <w:bookmarkStart w:id="0" w:name="_Hlk494800005"/>
      <w:bookmarkStart w:id="1" w:name="_Hlk494806452"/>
      <w:bookmarkStart w:id="2" w:name="_Hlk494808676"/>
      <w:bookmarkStart w:id="3" w:name="_Hlk494904422"/>
      <w:r>
        <w:rPr>
          <w:rFonts w:ascii="Arial" w:hAnsi="Arial" w:cs="Arial"/>
          <w:b/>
          <w:bCs/>
          <w:color w:val="000000"/>
          <w:sz w:val="28"/>
          <w:szCs w:val="28"/>
        </w:rPr>
        <w:t>Comunicato stampa</w:t>
      </w:r>
    </w:p>
    <w:bookmarkEnd w:id="0"/>
    <w:p w:rsidR="005F133D" w:rsidRPr="00B71D9D" w:rsidRDefault="005F133D" w:rsidP="005F133D">
      <w:pPr>
        <w:pStyle w:val="Testonormale"/>
        <w:rPr>
          <w:rFonts w:ascii="Arial" w:hAnsi="Arial" w:cs="Arial"/>
          <w:sz w:val="24"/>
          <w:szCs w:val="24"/>
        </w:rPr>
      </w:pPr>
      <w:r w:rsidRPr="00B71D9D">
        <w:rPr>
          <w:rFonts w:ascii="Arial" w:hAnsi="Arial" w:cs="Arial"/>
          <w:b/>
          <w:sz w:val="24"/>
          <w:szCs w:val="24"/>
        </w:rPr>
        <w:t>SPESOMETRO</w:t>
      </w:r>
      <w:r w:rsidR="00B4147D" w:rsidRPr="00B71D9D">
        <w:rPr>
          <w:rFonts w:ascii="Arial" w:hAnsi="Arial" w:cs="Arial"/>
          <w:b/>
          <w:sz w:val="24"/>
          <w:szCs w:val="24"/>
        </w:rPr>
        <w:t>:</w:t>
      </w:r>
      <w:r w:rsidR="00027CCE" w:rsidRPr="00B71D9D">
        <w:rPr>
          <w:rFonts w:ascii="Arial" w:hAnsi="Arial" w:cs="Arial"/>
          <w:b/>
          <w:sz w:val="24"/>
          <w:szCs w:val="24"/>
        </w:rPr>
        <w:t xml:space="preserve"> </w:t>
      </w:r>
      <w:r w:rsidR="00B4147D" w:rsidRPr="00B71D9D">
        <w:rPr>
          <w:rFonts w:ascii="Arial" w:hAnsi="Arial" w:cs="Arial"/>
          <w:b/>
          <w:sz w:val="24"/>
          <w:szCs w:val="24"/>
        </w:rPr>
        <w:t>COMMERCIALISTI</w:t>
      </w:r>
      <w:r w:rsidR="00027CCE" w:rsidRPr="00B71D9D">
        <w:rPr>
          <w:rFonts w:ascii="Arial" w:hAnsi="Arial" w:cs="Arial"/>
          <w:b/>
          <w:sz w:val="24"/>
          <w:szCs w:val="24"/>
        </w:rPr>
        <w:t>,</w:t>
      </w:r>
      <w:r w:rsidR="00B4147D" w:rsidRPr="00B71D9D">
        <w:rPr>
          <w:rFonts w:ascii="Arial" w:hAnsi="Arial" w:cs="Arial"/>
          <w:b/>
          <w:sz w:val="24"/>
          <w:szCs w:val="24"/>
        </w:rPr>
        <w:t xml:space="preserve"> </w:t>
      </w:r>
      <w:r w:rsidR="00B71D9D" w:rsidRPr="00B71D9D">
        <w:rPr>
          <w:rFonts w:ascii="Arial" w:hAnsi="Arial" w:cs="Arial"/>
          <w:b/>
          <w:sz w:val="24"/>
          <w:szCs w:val="24"/>
        </w:rPr>
        <w:t>DICHIARAZIONI SOGEI LASCIANO PERPLESSI</w:t>
      </w:r>
    </w:p>
    <w:p w:rsidR="005F133D" w:rsidRPr="00F83BA7" w:rsidRDefault="005F133D" w:rsidP="005F133D">
      <w:pPr>
        <w:pStyle w:val="Testonormale"/>
        <w:rPr>
          <w:rFonts w:ascii="Arial" w:hAnsi="Arial" w:cs="Arial"/>
          <w:sz w:val="24"/>
          <w:szCs w:val="24"/>
        </w:rPr>
      </w:pPr>
    </w:p>
    <w:p w:rsidR="003546AA" w:rsidRPr="002354AA" w:rsidRDefault="005F133D" w:rsidP="00F83BA7">
      <w:pPr>
        <w:jc w:val="both"/>
        <w:rPr>
          <w:rFonts w:ascii="Arial" w:hAnsi="Arial" w:cs="Arial"/>
          <w:color w:val="000000"/>
          <w:sz w:val="24"/>
          <w:szCs w:val="24"/>
        </w:rPr>
      </w:pPr>
      <w:r w:rsidRPr="002354AA">
        <w:rPr>
          <w:rFonts w:ascii="Arial" w:hAnsi="Arial" w:cs="Arial"/>
          <w:i/>
          <w:sz w:val="24"/>
          <w:szCs w:val="24"/>
        </w:rPr>
        <w:t>Roma, 4</w:t>
      </w:r>
      <w:r w:rsidR="00B4147D" w:rsidRPr="002354AA">
        <w:rPr>
          <w:rFonts w:ascii="Arial" w:hAnsi="Arial" w:cs="Arial"/>
          <w:i/>
          <w:sz w:val="24"/>
          <w:szCs w:val="24"/>
        </w:rPr>
        <w:t xml:space="preserve"> ottobre 2017 -</w:t>
      </w:r>
      <w:r w:rsidR="00B4147D" w:rsidRPr="002354AA">
        <w:rPr>
          <w:rFonts w:ascii="Arial" w:hAnsi="Arial" w:cs="Arial"/>
          <w:sz w:val="24"/>
          <w:szCs w:val="24"/>
        </w:rPr>
        <w:t xml:space="preserve"> "</w:t>
      </w:r>
      <w:r w:rsidR="003546AA" w:rsidRPr="002354AA">
        <w:rPr>
          <w:rFonts w:ascii="Arial" w:hAnsi="Arial" w:cs="Arial"/>
          <w:color w:val="000000"/>
          <w:sz w:val="24"/>
          <w:szCs w:val="24"/>
        </w:rPr>
        <w:t>Le dichiarazioni rilasciate dai vertici di Sogei nel corso dell’audizione parlamentare di oggi sulla vicenda spesometro lasciano a dir poco perplessi</w:t>
      </w:r>
      <w:r w:rsidR="00F83BA7" w:rsidRPr="002354AA">
        <w:rPr>
          <w:rFonts w:ascii="Arial" w:hAnsi="Arial" w:cs="Arial"/>
          <w:color w:val="000000"/>
          <w:sz w:val="24"/>
          <w:szCs w:val="24"/>
        </w:rPr>
        <w:t>”</w:t>
      </w:r>
      <w:r w:rsidR="003546AA" w:rsidRPr="002354AA">
        <w:rPr>
          <w:rFonts w:ascii="Arial" w:hAnsi="Arial" w:cs="Arial"/>
          <w:color w:val="000000"/>
          <w:sz w:val="24"/>
          <w:szCs w:val="24"/>
        </w:rPr>
        <w:t xml:space="preserve">. </w:t>
      </w:r>
      <w:proofErr w:type="gramStart"/>
      <w:r w:rsidR="00F83BA7" w:rsidRPr="002354AA">
        <w:rPr>
          <w:rFonts w:ascii="Arial" w:hAnsi="Arial" w:cs="Arial"/>
          <w:color w:val="000000"/>
          <w:sz w:val="24"/>
          <w:szCs w:val="24"/>
        </w:rPr>
        <w:t>E’</w:t>
      </w:r>
      <w:proofErr w:type="gramEnd"/>
      <w:r w:rsidR="00F83BA7" w:rsidRPr="002354AA">
        <w:rPr>
          <w:rFonts w:ascii="Arial" w:hAnsi="Arial" w:cs="Arial"/>
          <w:color w:val="000000"/>
          <w:sz w:val="24"/>
          <w:szCs w:val="24"/>
        </w:rPr>
        <w:t xml:space="preserve"> quanto affermano i delegati alla fiscalità del Consiglio nazionale dei commercialisti, Gilberto Gelosa e Maurizio Postal.  “</w:t>
      </w:r>
      <w:r w:rsidR="003546AA" w:rsidRPr="002354AA">
        <w:rPr>
          <w:rFonts w:ascii="Arial" w:hAnsi="Arial" w:cs="Arial"/>
          <w:color w:val="000000"/>
          <w:sz w:val="24"/>
          <w:szCs w:val="24"/>
        </w:rPr>
        <w:t>Non solo</w:t>
      </w:r>
      <w:r w:rsidR="00F83BA7" w:rsidRPr="002354AA">
        <w:rPr>
          <w:rFonts w:ascii="Arial" w:hAnsi="Arial" w:cs="Arial"/>
          <w:color w:val="000000"/>
          <w:sz w:val="24"/>
          <w:szCs w:val="24"/>
        </w:rPr>
        <w:t xml:space="preserve"> </w:t>
      </w:r>
      <w:r w:rsidR="003546AA" w:rsidRPr="002354AA">
        <w:rPr>
          <w:rFonts w:ascii="Arial" w:hAnsi="Arial" w:cs="Arial"/>
          <w:color w:val="000000"/>
          <w:sz w:val="24"/>
          <w:szCs w:val="24"/>
        </w:rPr>
        <w:t>viene confermato che, a tutt’oggi, non è stata ancora ripristinata la totale funzionalità dell’interfaccia web “Fatture e Corrispettivi”</w:t>
      </w:r>
      <w:r w:rsidR="002354AA" w:rsidRPr="002354AA">
        <w:rPr>
          <w:rFonts w:ascii="Arial" w:hAnsi="Arial" w:cs="Arial"/>
          <w:color w:val="000000"/>
          <w:sz w:val="24"/>
          <w:szCs w:val="24"/>
        </w:rPr>
        <w:t xml:space="preserve"> – spiegano i rappresentanti dei commercialisti -</w:t>
      </w:r>
      <w:r w:rsidR="003546AA" w:rsidRPr="002354AA">
        <w:rPr>
          <w:rFonts w:ascii="Arial" w:hAnsi="Arial" w:cs="Arial"/>
          <w:color w:val="000000"/>
          <w:sz w:val="24"/>
          <w:szCs w:val="24"/>
        </w:rPr>
        <w:t xml:space="preserve"> ma addirittura si annuncia, a fronte delle evidenti falle che il sistema ha mostrato in punto di tutela della privacy dei contribuenti, “</w:t>
      </w:r>
      <w:r w:rsidR="00F83BA7" w:rsidRPr="002354AA">
        <w:rPr>
          <w:rFonts w:ascii="Arial" w:hAnsi="Arial" w:cs="Arial"/>
          <w:iCs/>
          <w:color w:val="000000"/>
          <w:sz w:val="24"/>
          <w:szCs w:val="24"/>
        </w:rPr>
        <w:t>l’avvio di verifiche</w:t>
      </w:r>
      <w:r w:rsidR="003546AA" w:rsidRPr="002354AA">
        <w:rPr>
          <w:rFonts w:ascii="Arial" w:hAnsi="Arial" w:cs="Arial"/>
          <w:iCs/>
          <w:color w:val="000000"/>
          <w:sz w:val="24"/>
          <w:szCs w:val="24"/>
        </w:rPr>
        <w:t xml:space="preserve"> finalizzate ad individuare, da una parte i soggetti che hanno avuto accesso a file non firmati da loro stessi pur non essendo stati delegati esplicitamente sui sistemi alla consultazione dei dati, dall’altra le informazioni visualizzate</w:t>
      </w:r>
      <w:r w:rsidR="003546AA" w:rsidRPr="002354AA">
        <w:rPr>
          <w:rFonts w:ascii="Arial" w:hAnsi="Arial" w:cs="Arial"/>
          <w:color w:val="000000"/>
          <w:sz w:val="24"/>
          <w:szCs w:val="24"/>
        </w:rPr>
        <w:t>”.</w:t>
      </w:r>
      <w:r w:rsidR="00F83BA7" w:rsidRPr="002354AA">
        <w:rPr>
          <w:rFonts w:ascii="Arial" w:hAnsi="Arial" w:cs="Arial"/>
          <w:color w:val="000000"/>
          <w:sz w:val="24"/>
          <w:szCs w:val="24"/>
        </w:rPr>
        <w:t xml:space="preserve"> </w:t>
      </w:r>
    </w:p>
    <w:p w:rsidR="003546AA" w:rsidRPr="002354AA" w:rsidRDefault="002354AA" w:rsidP="003546AA">
      <w:pPr>
        <w:spacing w:before="100" w:beforeAutospacing="1" w:after="100" w:afterAutospacing="1"/>
        <w:jc w:val="both"/>
        <w:rPr>
          <w:rFonts w:ascii="Arial" w:hAnsi="Arial" w:cs="Arial"/>
          <w:color w:val="000000"/>
          <w:sz w:val="24"/>
          <w:szCs w:val="24"/>
        </w:rPr>
      </w:pPr>
      <w:r w:rsidRPr="002354AA">
        <w:rPr>
          <w:rFonts w:ascii="Arial" w:hAnsi="Arial" w:cs="Arial"/>
          <w:color w:val="000000"/>
          <w:sz w:val="24"/>
          <w:szCs w:val="24"/>
        </w:rPr>
        <w:t>“</w:t>
      </w:r>
      <w:r w:rsidR="003546AA" w:rsidRPr="002354AA">
        <w:rPr>
          <w:rFonts w:ascii="Arial" w:hAnsi="Arial" w:cs="Arial"/>
          <w:color w:val="000000"/>
          <w:sz w:val="24"/>
          <w:szCs w:val="24"/>
        </w:rPr>
        <w:t>Invece dunque di rivolgere le proprie scuse a contribuenti e professionisti che, ormai da giorni, sono impegnati a tempo pi</w:t>
      </w:r>
      <w:bookmarkStart w:id="4" w:name="_GoBack"/>
      <w:bookmarkEnd w:id="4"/>
      <w:r w:rsidR="003546AA" w:rsidRPr="002354AA">
        <w:rPr>
          <w:rFonts w:ascii="Arial" w:hAnsi="Arial" w:cs="Arial"/>
          <w:color w:val="000000"/>
          <w:sz w:val="24"/>
          <w:szCs w:val="24"/>
        </w:rPr>
        <w:t xml:space="preserve">eno in un adempimento che si è rilevato costosissimo in termini economici e di risorse e che sta mostrando ancora </w:t>
      </w:r>
      <w:r w:rsidRPr="002354AA">
        <w:rPr>
          <w:rFonts w:ascii="Arial" w:hAnsi="Arial" w:cs="Arial"/>
          <w:color w:val="000000"/>
          <w:sz w:val="24"/>
          <w:szCs w:val="24"/>
        </w:rPr>
        <w:t xml:space="preserve">tutti i suoi limiti e criticità – proseguono Gelosa e Postal - </w:t>
      </w:r>
      <w:r w:rsidR="003546AA" w:rsidRPr="002354AA">
        <w:rPr>
          <w:rFonts w:ascii="Arial" w:hAnsi="Arial" w:cs="Arial"/>
          <w:color w:val="000000"/>
          <w:sz w:val="24"/>
          <w:szCs w:val="24"/>
        </w:rPr>
        <w:t xml:space="preserve"> si annuncia una “caccia alle streghe” nei confronti dei professionisti che, con abnegazione e spirito di servizio, stanno facendo il possibile per portare a termine l’adempimento, nonostante i gravi disservizi che si sono manifestati nei giorni scorsi e che, ad oggi, non sono ancora stati del tutto risolti</w:t>
      </w:r>
      <w:r w:rsidRPr="002354AA">
        <w:rPr>
          <w:rFonts w:ascii="Arial" w:hAnsi="Arial" w:cs="Arial"/>
          <w:color w:val="000000"/>
          <w:sz w:val="24"/>
          <w:szCs w:val="24"/>
        </w:rPr>
        <w:t>”</w:t>
      </w:r>
      <w:r w:rsidR="003546AA" w:rsidRPr="002354AA">
        <w:rPr>
          <w:rFonts w:ascii="Arial" w:hAnsi="Arial" w:cs="Arial"/>
          <w:color w:val="000000"/>
          <w:sz w:val="24"/>
          <w:szCs w:val="24"/>
        </w:rPr>
        <w:t>.</w:t>
      </w:r>
    </w:p>
    <w:p w:rsidR="003546AA" w:rsidRPr="002354AA" w:rsidRDefault="002354AA" w:rsidP="003546AA">
      <w:pPr>
        <w:spacing w:before="100" w:beforeAutospacing="1" w:after="100" w:afterAutospacing="1"/>
        <w:jc w:val="both"/>
        <w:rPr>
          <w:rFonts w:ascii="Arial" w:hAnsi="Arial" w:cs="Arial"/>
          <w:color w:val="000000"/>
          <w:sz w:val="24"/>
          <w:szCs w:val="24"/>
        </w:rPr>
      </w:pPr>
      <w:r w:rsidRPr="002354AA">
        <w:rPr>
          <w:rFonts w:ascii="Arial" w:hAnsi="Arial" w:cs="Arial"/>
          <w:color w:val="000000"/>
          <w:sz w:val="24"/>
          <w:szCs w:val="24"/>
        </w:rPr>
        <w:t>“</w:t>
      </w:r>
      <w:proofErr w:type="gramStart"/>
      <w:r w:rsidR="003546AA" w:rsidRPr="002354AA">
        <w:rPr>
          <w:rFonts w:ascii="Arial" w:hAnsi="Arial" w:cs="Arial"/>
          <w:color w:val="000000"/>
          <w:sz w:val="24"/>
          <w:szCs w:val="24"/>
        </w:rPr>
        <w:t>E’</w:t>
      </w:r>
      <w:proofErr w:type="gramEnd"/>
      <w:r w:rsidR="003546AA" w:rsidRPr="002354AA">
        <w:rPr>
          <w:rFonts w:ascii="Arial" w:hAnsi="Arial" w:cs="Arial"/>
          <w:color w:val="000000"/>
          <w:sz w:val="24"/>
          <w:szCs w:val="24"/>
        </w:rPr>
        <w:t xml:space="preserve"> fin troppo banale </w:t>
      </w:r>
      <w:r>
        <w:rPr>
          <w:rFonts w:ascii="Arial" w:hAnsi="Arial" w:cs="Arial"/>
          <w:color w:val="000000"/>
          <w:sz w:val="24"/>
          <w:szCs w:val="24"/>
        </w:rPr>
        <w:t xml:space="preserve">– proseguono </w:t>
      </w:r>
      <w:r w:rsidRPr="002354AA">
        <w:rPr>
          <w:rFonts w:ascii="Arial" w:hAnsi="Arial" w:cs="Arial"/>
          <w:color w:val="000000"/>
          <w:sz w:val="24"/>
          <w:szCs w:val="24"/>
        </w:rPr>
        <w:t xml:space="preserve">- </w:t>
      </w:r>
      <w:r w:rsidR="003546AA" w:rsidRPr="002354AA">
        <w:rPr>
          <w:rFonts w:ascii="Arial" w:hAnsi="Arial" w:cs="Arial"/>
          <w:color w:val="000000"/>
          <w:sz w:val="24"/>
          <w:szCs w:val="24"/>
        </w:rPr>
        <w:t xml:space="preserve">evidenziare che la tutela della privacy deve essere garantita “a monte” dal sistema informatico, impedendo l’accesso da parte di soggetti non autorizzati. L’aver lasciato la porta aperta costituisce dunque grave violazione della privacy addebitabile </w:t>
      </w:r>
      <w:r w:rsidR="003546AA" w:rsidRPr="002354AA">
        <w:rPr>
          <w:rFonts w:ascii="Arial" w:hAnsi="Arial" w:cs="Arial"/>
          <w:i/>
          <w:iCs/>
          <w:color w:val="000000"/>
          <w:sz w:val="24"/>
          <w:szCs w:val="24"/>
        </w:rPr>
        <w:t>ab origine</w:t>
      </w:r>
      <w:r w:rsidR="003546AA" w:rsidRPr="002354AA">
        <w:rPr>
          <w:rFonts w:ascii="Arial" w:hAnsi="Arial" w:cs="Arial"/>
          <w:color w:val="000000"/>
          <w:sz w:val="24"/>
          <w:szCs w:val="24"/>
        </w:rPr>
        <w:t xml:space="preserve"> a chi quel sistema lo ha implementato e non a coloro che eventualmente hanno avuto accesso a dati non inviati da loro stessi</w:t>
      </w:r>
      <w:r w:rsidRPr="002354AA">
        <w:rPr>
          <w:rFonts w:ascii="Arial" w:hAnsi="Arial" w:cs="Arial"/>
          <w:color w:val="000000"/>
          <w:sz w:val="24"/>
          <w:szCs w:val="24"/>
        </w:rPr>
        <w:t>”</w:t>
      </w:r>
      <w:r w:rsidR="003546AA" w:rsidRPr="002354AA">
        <w:rPr>
          <w:rFonts w:ascii="Arial" w:hAnsi="Arial" w:cs="Arial"/>
          <w:color w:val="000000"/>
          <w:sz w:val="24"/>
          <w:szCs w:val="24"/>
        </w:rPr>
        <w:t>.</w:t>
      </w:r>
    </w:p>
    <w:p w:rsidR="003546AA" w:rsidRPr="002354AA" w:rsidRDefault="002354AA" w:rsidP="003546AA">
      <w:pPr>
        <w:spacing w:before="100" w:beforeAutospacing="1" w:after="100" w:afterAutospacing="1"/>
        <w:jc w:val="both"/>
        <w:rPr>
          <w:rFonts w:ascii="Arial" w:hAnsi="Arial" w:cs="Arial"/>
          <w:color w:val="000000"/>
          <w:sz w:val="24"/>
          <w:szCs w:val="24"/>
        </w:rPr>
      </w:pPr>
      <w:r w:rsidRPr="002354AA">
        <w:rPr>
          <w:rFonts w:ascii="Arial" w:hAnsi="Arial" w:cs="Arial"/>
          <w:color w:val="000000"/>
          <w:sz w:val="24"/>
          <w:szCs w:val="24"/>
        </w:rPr>
        <w:t xml:space="preserve">“Né si può dire – concludono Gelosa e Postal - </w:t>
      </w:r>
      <w:r w:rsidR="003546AA" w:rsidRPr="002354AA">
        <w:rPr>
          <w:rFonts w:ascii="Arial" w:hAnsi="Arial" w:cs="Arial"/>
          <w:color w:val="000000"/>
          <w:sz w:val="24"/>
          <w:szCs w:val="24"/>
        </w:rPr>
        <w:t>come affermato da Sogei nel corso dell’audizione, che “</w:t>
      </w:r>
      <w:r w:rsidR="003546AA" w:rsidRPr="002354AA">
        <w:rPr>
          <w:rFonts w:ascii="Arial" w:hAnsi="Arial" w:cs="Arial"/>
          <w:iCs/>
          <w:color w:val="000000"/>
          <w:sz w:val="24"/>
          <w:szCs w:val="24"/>
        </w:rPr>
        <w:t>si è trattato di una scelta funzionale</w:t>
      </w:r>
      <w:r w:rsidRPr="002354AA">
        <w:rPr>
          <w:rFonts w:ascii="Arial" w:hAnsi="Arial" w:cs="Arial"/>
          <w:iCs/>
          <w:color w:val="000000"/>
          <w:sz w:val="24"/>
          <w:szCs w:val="24"/>
        </w:rPr>
        <w:t xml:space="preserve"> </w:t>
      </w:r>
      <w:r w:rsidR="003546AA" w:rsidRPr="002354AA">
        <w:rPr>
          <w:rFonts w:ascii="Arial" w:hAnsi="Arial" w:cs="Arial"/>
          <w:iCs/>
          <w:color w:val="000000"/>
          <w:sz w:val="24"/>
          <w:szCs w:val="24"/>
        </w:rPr>
        <w:t>per dare agli operatori economici il massimo della possibilità e degli strumenti finalizzati ad agevolare il rispetto dell’adempimento fiscale</w:t>
      </w:r>
      <w:r w:rsidR="003546AA" w:rsidRPr="002354AA">
        <w:rPr>
          <w:rFonts w:ascii="Arial" w:hAnsi="Arial" w:cs="Arial"/>
          <w:color w:val="000000"/>
          <w:sz w:val="24"/>
          <w:szCs w:val="24"/>
        </w:rPr>
        <w:t>”. Ben vengano, infatti, tutte le facilitazioni possibili nell’esecuzi</w:t>
      </w:r>
      <w:r w:rsidR="00B71D9D">
        <w:rPr>
          <w:rFonts w:ascii="Arial" w:hAnsi="Arial" w:cs="Arial"/>
          <w:color w:val="000000"/>
          <w:sz w:val="24"/>
          <w:szCs w:val="24"/>
        </w:rPr>
        <w:t xml:space="preserve">one dell’adempimento, </w:t>
      </w:r>
      <w:r w:rsidR="003546AA" w:rsidRPr="002354AA">
        <w:rPr>
          <w:rFonts w:ascii="Arial" w:hAnsi="Arial" w:cs="Arial"/>
          <w:color w:val="000000"/>
          <w:sz w:val="24"/>
          <w:szCs w:val="24"/>
        </w:rPr>
        <w:t xml:space="preserve">di cui, nel caso di specie, non vi è </w:t>
      </w:r>
      <w:r w:rsidR="00B71D9D">
        <w:rPr>
          <w:rFonts w:ascii="Arial" w:hAnsi="Arial" w:cs="Arial"/>
          <w:color w:val="000000"/>
          <w:sz w:val="24"/>
          <w:szCs w:val="24"/>
        </w:rPr>
        <w:t>invero la benché minima traccia</w:t>
      </w:r>
      <w:r w:rsidR="003546AA" w:rsidRPr="002354AA">
        <w:rPr>
          <w:rFonts w:ascii="Arial" w:hAnsi="Arial" w:cs="Arial"/>
          <w:color w:val="000000"/>
          <w:sz w:val="24"/>
          <w:szCs w:val="24"/>
        </w:rPr>
        <w:t>, ma pur sempre nel pieno e incondizionato rispetto della privacy dei contribuenti</w:t>
      </w:r>
      <w:r w:rsidRPr="002354AA">
        <w:rPr>
          <w:rFonts w:ascii="Arial" w:hAnsi="Arial" w:cs="Arial"/>
          <w:color w:val="000000"/>
          <w:sz w:val="24"/>
          <w:szCs w:val="24"/>
        </w:rPr>
        <w:t>”</w:t>
      </w:r>
      <w:r w:rsidR="003546AA" w:rsidRPr="002354AA">
        <w:rPr>
          <w:rFonts w:ascii="Arial" w:hAnsi="Arial" w:cs="Arial"/>
          <w:color w:val="000000"/>
          <w:sz w:val="24"/>
          <w:szCs w:val="24"/>
        </w:rPr>
        <w:t>.</w:t>
      </w:r>
    </w:p>
    <w:bookmarkEnd w:id="3"/>
    <w:p w:rsidR="003546AA" w:rsidRPr="002354AA" w:rsidRDefault="003546AA" w:rsidP="006E6D13">
      <w:pPr>
        <w:pStyle w:val="Testonormale"/>
        <w:jc w:val="both"/>
        <w:rPr>
          <w:rFonts w:ascii="Arial" w:hAnsi="Arial" w:cs="Arial"/>
          <w:sz w:val="24"/>
          <w:szCs w:val="24"/>
        </w:rPr>
      </w:pPr>
    </w:p>
    <w:bookmarkEnd w:id="1"/>
    <w:bookmarkEnd w:id="2"/>
    <w:p w:rsidR="006B3458" w:rsidRPr="002354AA" w:rsidRDefault="006B3458" w:rsidP="006E6D13">
      <w:pPr>
        <w:spacing w:before="100" w:beforeAutospacing="1" w:after="100" w:afterAutospacing="1"/>
        <w:jc w:val="both"/>
        <w:rPr>
          <w:rFonts w:ascii="Arial" w:hAnsi="Arial" w:cs="Arial"/>
          <w:sz w:val="24"/>
          <w:szCs w:val="24"/>
        </w:rPr>
      </w:pPr>
    </w:p>
    <w:sectPr w:rsidR="006B3458" w:rsidRPr="002354A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6E" w:rsidRDefault="0067356E" w:rsidP="0078332C">
      <w:r>
        <w:separator/>
      </w:r>
    </w:p>
  </w:endnote>
  <w:endnote w:type="continuationSeparator" w:id="0">
    <w:p w:rsidR="0067356E" w:rsidRDefault="0067356E"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6E" w:rsidRDefault="0067356E" w:rsidP="0078332C">
      <w:r>
        <w:separator/>
      </w:r>
    </w:p>
  </w:footnote>
  <w:footnote w:type="continuationSeparator" w:id="0">
    <w:p w:rsidR="0067356E" w:rsidRDefault="0067356E"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15214"/>
    <w:rsid w:val="00017FFB"/>
    <w:rsid w:val="00027CCE"/>
    <w:rsid w:val="000329A4"/>
    <w:rsid w:val="00044942"/>
    <w:rsid w:val="000475E9"/>
    <w:rsid w:val="0006018A"/>
    <w:rsid w:val="00062B83"/>
    <w:rsid w:val="00072530"/>
    <w:rsid w:val="00096075"/>
    <w:rsid w:val="00097834"/>
    <w:rsid w:val="000A2E79"/>
    <w:rsid w:val="000B70CE"/>
    <w:rsid w:val="000C0558"/>
    <w:rsid w:val="000C19B1"/>
    <w:rsid w:val="000F42D0"/>
    <w:rsid w:val="00103B90"/>
    <w:rsid w:val="0011783B"/>
    <w:rsid w:val="00121C2D"/>
    <w:rsid w:val="0012370B"/>
    <w:rsid w:val="001267CB"/>
    <w:rsid w:val="00163F34"/>
    <w:rsid w:val="00191BB6"/>
    <w:rsid w:val="00192936"/>
    <w:rsid w:val="001A2B04"/>
    <w:rsid w:val="001C7D62"/>
    <w:rsid w:val="001C7E5F"/>
    <w:rsid w:val="001D06B4"/>
    <w:rsid w:val="001F0AE5"/>
    <w:rsid w:val="00202E49"/>
    <w:rsid w:val="00212A8E"/>
    <w:rsid w:val="0023101D"/>
    <w:rsid w:val="002354AA"/>
    <w:rsid w:val="00250C06"/>
    <w:rsid w:val="002608B8"/>
    <w:rsid w:val="00273B0D"/>
    <w:rsid w:val="00281281"/>
    <w:rsid w:val="00282F12"/>
    <w:rsid w:val="002957AC"/>
    <w:rsid w:val="002A1399"/>
    <w:rsid w:val="002A7FD0"/>
    <w:rsid w:val="002B033F"/>
    <w:rsid w:val="002D2034"/>
    <w:rsid w:val="002D35A4"/>
    <w:rsid w:val="002D40D7"/>
    <w:rsid w:val="002D41C3"/>
    <w:rsid w:val="002D565B"/>
    <w:rsid w:val="002D77D5"/>
    <w:rsid w:val="002E5779"/>
    <w:rsid w:val="00305148"/>
    <w:rsid w:val="00305638"/>
    <w:rsid w:val="00322E62"/>
    <w:rsid w:val="00332874"/>
    <w:rsid w:val="0033358C"/>
    <w:rsid w:val="003349F2"/>
    <w:rsid w:val="00342912"/>
    <w:rsid w:val="003546AA"/>
    <w:rsid w:val="0035492F"/>
    <w:rsid w:val="00373804"/>
    <w:rsid w:val="003846CE"/>
    <w:rsid w:val="003A48BD"/>
    <w:rsid w:val="003A7B1F"/>
    <w:rsid w:val="003B7AA7"/>
    <w:rsid w:val="003C624D"/>
    <w:rsid w:val="003D0BF2"/>
    <w:rsid w:val="003E0F52"/>
    <w:rsid w:val="003F6088"/>
    <w:rsid w:val="00444F7A"/>
    <w:rsid w:val="004548F0"/>
    <w:rsid w:val="00460B34"/>
    <w:rsid w:val="00477C67"/>
    <w:rsid w:val="00480469"/>
    <w:rsid w:val="00491911"/>
    <w:rsid w:val="004952FC"/>
    <w:rsid w:val="00497FD8"/>
    <w:rsid w:val="004B2695"/>
    <w:rsid w:val="004C38F7"/>
    <w:rsid w:val="004D72EF"/>
    <w:rsid w:val="004E7E5A"/>
    <w:rsid w:val="00512E22"/>
    <w:rsid w:val="00534E31"/>
    <w:rsid w:val="00537DC7"/>
    <w:rsid w:val="00543860"/>
    <w:rsid w:val="00545007"/>
    <w:rsid w:val="00546289"/>
    <w:rsid w:val="00555885"/>
    <w:rsid w:val="00570197"/>
    <w:rsid w:val="0057288A"/>
    <w:rsid w:val="00572EB5"/>
    <w:rsid w:val="0058002D"/>
    <w:rsid w:val="005816F1"/>
    <w:rsid w:val="00590F83"/>
    <w:rsid w:val="005A5486"/>
    <w:rsid w:val="005A7275"/>
    <w:rsid w:val="005C7544"/>
    <w:rsid w:val="005D6B7B"/>
    <w:rsid w:val="005D6EB9"/>
    <w:rsid w:val="005F0C58"/>
    <w:rsid w:val="005F133D"/>
    <w:rsid w:val="005F5B57"/>
    <w:rsid w:val="00626E59"/>
    <w:rsid w:val="00626E68"/>
    <w:rsid w:val="006273CC"/>
    <w:rsid w:val="00641C3C"/>
    <w:rsid w:val="006467C7"/>
    <w:rsid w:val="00650D2D"/>
    <w:rsid w:val="00666206"/>
    <w:rsid w:val="00671C27"/>
    <w:rsid w:val="0067356E"/>
    <w:rsid w:val="00675FE8"/>
    <w:rsid w:val="00677A10"/>
    <w:rsid w:val="006B3458"/>
    <w:rsid w:val="006C2F6E"/>
    <w:rsid w:val="006C3CAC"/>
    <w:rsid w:val="006D387C"/>
    <w:rsid w:val="006D60D3"/>
    <w:rsid w:val="006E6D13"/>
    <w:rsid w:val="006F175A"/>
    <w:rsid w:val="006F70F8"/>
    <w:rsid w:val="007114F1"/>
    <w:rsid w:val="00720024"/>
    <w:rsid w:val="00764D9D"/>
    <w:rsid w:val="00775661"/>
    <w:rsid w:val="00782159"/>
    <w:rsid w:val="0078332C"/>
    <w:rsid w:val="007852BE"/>
    <w:rsid w:val="007B47B4"/>
    <w:rsid w:val="007B6AC0"/>
    <w:rsid w:val="007B7197"/>
    <w:rsid w:val="007C14B1"/>
    <w:rsid w:val="007E25D0"/>
    <w:rsid w:val="007F2D0A"/>
    <w:rsid w:val="007F7ECA"/>
    <w:rsid w:val="00800937"/>
    <w:rsid w:val="008267D2"/>
    <w:rsid w:val="008538EB"/>
    <w:rsid w:val="008543B0"/>
    <w:rsid w:val="00872890"/>
    <w:rsid w:val="00875736"/>
    <w:rsid w:val="008823BE"/>
    <w:rsid w:val="00892C1F"/>
    <w:rsid w:val="008A6D39"/>
    <w:rsid w:val="008D69D8"/>
    <w:rsid w:val="008F4A5D"/>
    <w:rsid w:val="009051EC"/>
    <w:rsid w:val="00961263"/>
    <w:rsid w:val="00963401"/>
    <w:rsid w:val="00986756"/>
    <w:rsid w:val="00997933"/>
    <w:rsid w:val="009B6165"/>
    <w:rsid w:val="009F3B00"/>
    <w:rsid w:val="00A07FB9"/>
    <w:rsid w:val="00A11328"/>
    <w:rsid w:val="00A12594"/>
    <w:rsid w:val="00A14347"/>
    <w:rsid w:val="00A14764"/>
    <w:rsid w:val="00A26406"/>
    <w:rsid w:val="00A34135"/>
    <w:rsid w:val="00A4420A"/>
    <w:rsid w:val="00A47FEA"/>
    <w:rsid w:val="00A56C23"/>
    <w:rsid w:val="00A7311A"/>
    <w:rsid w:val="00A837E6"/>
    <w:rsid w:val="00A8475F"/>
    <w:rsid w:val="00A95375"/>
    <w:rsid w:val="00A96364"/>
    <w:rsid w:val="00A978FD"/>
    <w:rsid w:val="00AA7145"/>
    <w:rsid w:val="00AB5991"/>
    <w:rsid w:val="00AB7ADE"/>
    <w:rsid w:val="00AD6437"/>
    <w:rsid w:val="00AE0EB1"/>
    <w:rsid w:val="00AE1B46"/>
    <w:rsid w:val="00AE3DBA"/>
    <w:rsid w:val="00AF1493"/>
    <w:rsid w:val="00AF37AC"/>
    <w:rsid w:val="00AF3B8B"/>
    <w:rsid w:val="00AF593F"/>
    <w:rsid w:val="00B01322"/>
    <w:rsid w:val="00B02EEF"/>
    <w:rsid w:val="00B14747"/>
    <w:rsid w:val="00B169EB"/>
    <w:rsid w:val="00B37BB9"/>
    <w:rsid w:val="00B4147D"/>
    <w:rsid w:val="00B608D6"/>
    <w:rsid w:val="00B71D9D"/>
    <w:rsid w:val="00B77DD8"/>
    <w:rsid w:val="00B80328"/>
    <w:rsid w:val="00B82041"/>
    <w:rsid w:val="00B874BD"/>
    <w:rsid w:val="00B96F60"/>
    <w:rsid w:val="00BC4560"/>
    <w:rsid w:val="00BD0510"/>
    <w:rsid w:val="00BE3343"/>
    <w:rsid w:val="00BE4997"/>
    <w:rsid w:val="00BF6F48"/>
    <w:rsid w:val="00C12899"/>
    <w:rsid w:val="00C13B95"/>
    <w:rsid w:val="00C27CA3"/>
    <w:rsid w:val="00C342D6"/>
    <w:rsid w:val="00C528AF"/>
    <w:rsid w:val="00C6546E"/>
    <w:rsid w:val="00C82E4F"/>
    <w:rsid w:val="00C9107A"/>
    <w:rsid w:val="00C92A52"/>
    <w:rsid w:val="00C92F98"/>
    <w:rsid w:val="00C93B05"/>
    <w:rsid w:val="00CA234F"/>
    <w:rsid w:val="00CA5B6F"/>
    <w:rsid w:val="00CB51DE"/>
    <w:rsid w:val="00CC1A3B"/>
    <w:rsid w:val="00CE493C"/>
    <w:rsid w:val="00CF5AAB"/>
    <w:rsid w:val="00D0565B"/>
    <w:rsid w:val="00D267BC"/>
    <w:rsid w:val="00D301C8"/>
    <w:rsid w:val="00D3620A"/>
    <w:rsid w:val="00D36928"/>
    <w:rsid w:val="00D61E3E"/>
    <w:rsid w:val="00D86C56"/>
    <w:rsid w:val="00DA57E3"/>
    <w:rsid w:val="00DB31F0"/>
    <w:rsid w:val="00DF1387"/>
    <w:rsid w:val="00E018F4"/>
    <w:rsid w:val="00E43464"/>
    <w:rsid w:val="00E512F2"/>
    <w:rsid w:val="00E82696"/>
    <w:rsid w:val="00E83254"/>
    <w:rsid w:val="00E92062"/>
    <w:rsid w:val="00E96CB8"/>
    <w:rsid w:val="00E97BC0"/>
    <w:rsid w:val="00EC6A83"/>
    <w:rsid w:val="00EC74C8"/>
    <w:rsid w:val="00ED2BA2"/>
    <w:rsid w:val="00ED7E04"/>
    <w:rsid w:val="00EE0275"/>
    <w:rsid w:val="00EE61E7"/>
    <w:rsid w:val="00EE7FC7"/>
    <w:rsid w:val="00F12406"/>
    <w:rsid w:val="00F141DB"/>
    <w:rsid w:val="00F14F90"/>
    <w:rsid w:val="00F163A3"/>
    <w:rsid w:val="00F409A6"/>
    <w:rsid w:val="00F434DD"/>
    <w:rsid w:val="00F5457A"/>
    <w:rsid w:val="00F601CB"/>
    <w:rsid w:val="00F7125B"/>
    <w:rsid w:val="00F73AC3"/>
    <w:rsid w:val="00F83BA7"/>
    <w:rsid w:val="00F97331"/>
    <w:rsid w:val="00FA0B81"/>
    <w:rsid w:val="00FA62A2"/>
    <w:rsid w:val="00FA67B4"/>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4437"/>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033769289">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878857854">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67801514">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AA4D-32BB-477B-B45B-310BEA98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2017-04-27T15:38:00Z</cp:lastPrinted>
  <dcterms:created xsi:type="dcterms:W3CDTF">2017-10-04T16:20:00Z</dcterms:created>
  <dcterms:modified xsi:type="dcterms:W3CDTF">2017-10-04T16:20:00Z</dcterms:modified>
</cp:coreProperties>
</file>