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32C" w:rsidRPr="000B2E11" w:rsidRDefault="0078332C" w:rsidP="00892C1F">
      <w:pPr>
        <w:rPr>
          <w:rFonts w:ascii="Arial" w:hAnsi="Arial" w:cs="Arial"/>
          <w:b/>
          <w:sz w:val="24"/>
          <w:szCs w:val="24"/>
        </w:rPr>
      </w:pPr>
    </w:p>
    <w:p w:rsidR="00F83E2E" w:rsidRDefault="00F83E2E" w:rsidP="003D0BF2">
      <w:pPr>
        <w:pStyle w:val="cpv"/>
        <w:spacing w:before="0"/>
        <w:rPr>
          <w:rFonts w:ascii="Arial" w:hAnsi="Arial" w:cs="Arial"/>
          <w:b/>
          <w:bCs/>
          <w:sz w:val="24"/>
          <w:szCs w:val="24"/>
        </w:rPr>
      </w:pPr>
    </w:p>
    <w:p w:rsidR="00E03B09" w:rsidRPr="00382C76" w:rsidRDefault="00E03B09" w:rsidP="00E03B09">
      <w:pPr>
        <w:pStyle w:val="NormaleWeb"/>
        <w:jc w:val="both"/>
        <w:rPr>
          <w:rFonts w:ascii="Arial" w:hAnsi="Arial" w:cs="Arial"/>
          <w:bCs/>
          <w:color w:val="212121"/>
        </w:rPr>
      </w:pPr>
      <w:r w:rsidRPr="00382C76">
        <w:rPr>
          <w:rFonts w:ascii="Arial" w:hAnsi="Arial" w:cs="Arial"/>
          <w:bCs/>
          <w:color w:val="212121"/>
        </w:rPr>
        <w:t>Comunicato stampa</w:t>
      </w:r>
    </w:p>
    <w:p w:rsidR="00DF5CC1" w:rsidRPr="00382C76" w:rsidRDefault="00DF5CC1" w:rsidP="00E03B09">
      <w:pPr>
        <w:pStyle w:val="NormaleWeb"/>
        <w:jc w:val="both"/>
        <w:rPr>
          <w:rFonts w:ascii="Arial" w:hAnsi="Arial" w:cs="Arial"/>
          <w:bCs/>
          <w:color w:val="212121"/>
        </w:rPr>
      </w:pPr>
    </w:p>
    <w:p w:rsidR="00DF5CC1" w:rsidRPr="00382C76" w:rsidRDefault="00DF5CC1" w:rsidP="00E03B09">
      <w:pPr>
        <w:pStyle w:val="NormaleWeb"/>
        <w:jc w:val="both"/>
        <w:rPr>
          <w:rFonts w:ascii="Arial" w:hAnsi="Arial" w:cs="Arial"/>
          <w:b/>
          <w:bCs/>
          <w:color w:val="212121"/>
        </w:rPr>
      </w:pPr>
      <w:r w:rsidRPr="00382C76">
        <w:rPr>
          <w:rFonts w:ascii="Arial" w:hAnsi="Arial" w:cs="Arial"/>
          <w:b/>
          <w:bCs/>
          <w:color w:val="212121"/>
        </w:rPr>
        <w:t>DECRETO FISCALE: COMMERCIALISTI, NO A SPESOMETRO TRIMESTRALE</w:t>
      </w:r>
    </w:p>
    <w:p w:rsidR="00DF5CC1" w:rsidRPr="00382C76" w:rsidRDefault="00DF5CC1" w:rsidP="00E03B09">
      <w:pPr>
        <w:pStyle w:val="NormaleWeb"/>
        <w:jc w:val="both"/>
        <w:rPr>
          <w:rFonts w:ascii="Arial" w:hAnsi="Arial" w:cs="Arial"/>
          <w:b/>
          <w:color w:val="212121"/>
          <w:sz w:val="18"/>
          <w:szCs w:val="18"/>
        </w:rPr>
      </w:pPr>
    </w:p>
    <w:p w:rsidR="00582D55" w:rsidRPr="00582D55" w:rsidRDefault="00DF5CC1" w:rsidP="00382C76">
      <w:pPr>
        <w:spacing w:line="360" w:lineRule="auto"/>
        <w:mirrorIndents/>
        <w:jc w:val="both"/>
        <w:rPr>
          <w:rFonts w:ascii="Arial" w:eastAsia="Times New Roman" w:hAnsi="Arial" w:cs="Arial"/>
          <w:lang w:eastAsia="it-IT"/>
        </w:rPr>
      </w:pPr>
      <w:bookmarkStart w:id="0" w:name="_GoBack"/>
      <w:bookmarkEnd w:id="0"/>
      <w:r w:rsidRPr="00382C76">
        <w:rPr>
          <w:rFonts w:ascii="Arial" w:eastAsia="Times New Roman" w:hAnsi="Arial" w:cs="Arial"/>
          <w:i/>
          <w:lang w:eastAsia="it-IT"/>
        </w:rPr>
        <w:t xml:space="preserve">Roma, 2 novembre 2016 - </w:t>
      </w:r>
      <w:r w:rsidRPr="00382C76">
        <w:rPr>
          <w:rFonts w:ascii="Arial" w:eastAsia="Times New Roman" w:hAnsi="Arial" w:cs="Arial"/>
          <w:lang w:eastAsia="it-IT"/>
        </w:rPr>
        <w:t>“</w:t>
      </w:r>
      <w:r w:rsidR="00E71709" w:rsidRPr="00382C76">
        <w:rPr>
          <w:rFonts w:ascii="Arial" w:eastAsia="Times New Roman" w:hAnsi="Arial" w:cs="Arial"/>
          <w:lang w:eastAsia="it-IT"/>
        </w:rPr>
        <w:t>Condividiamo la</w:t>
      </w:r>
      <w:r w:rsidRPr="00382C76">
        <w:rPr>
          <w:rFonts w:ascii="Arial" w:eastAsia="Times New Roman" w:hAnsi="Arial" w:cs="Arial"/>
          <w:lang w:eastAsia="it-IT"/>
        </w:rPr>
        <w:t xml:space="preserve"> necessità di contrastare il fenomeno dell’evasione e delle frodi nel settore dell’IVA, anche attraverso l’anticipazione dei controlli da parte dell’Agenzia delle Entrate</w:t>
      </w:r>
      <w:r w:rsidR="00E71709" w:rsidRPr="00382C76">
        <w:rPr>
          <w:rFonts w:ascii="Arial" w:eastAsia="Times New Roman" w:hAnsi="Arial" w:cs="Arial"/>
          <w:lang w:eastAsia="it-IT"/>
        </w:rPr>
        <w:t xml:space="preserve">. Ma esprimiamo la nostra </w:t>
      </w:r>
      <w:r w:rsidR="00E71709" w:rsidRPr="00382C76">
        <w:rPr>
          <w:rFonts w:ascii="Arial" w:eastAsia="Times New Roman" w:hAnsi="Arial" w:cs="Arial"/>
          <w:b/>
          <w:lang w:eastAsia="it-IT"/>
        </w:rPr>
        <w:t xml:space="preserve">ferma e forte contrarietà all’introduzione dello </w:t>
      </w:r>
      <w:proofErr w:type="spellStart"/>
      <w:r w:rsidR="00E71709" w:rsidRPr="00382C76">
        <w:rPr>
          <w:rFonts w:ascii="Arial" w:eastAsia="Times New Roman" w:hAnsi="Arial" w:cs="Arial"/>
          <w:b/>
          <w:lang w:eastAsia="it-IT"/>
        </w:rPr>
        <w:t>spesometro</w:t>
      </w:r>
      <w:proofErr w:type="spellEnd"/>
      <w:r w:rsidR="00E71709" w:rsidRPr="00382C76">
        <w:rPr>
          <w:rFonts w:ascii="Arial" w:eastAsia="Times New Roman" w:hAnsi="Arial" w:cs="Arial"/>
          <w:b/>
          <w:lang w:eastAsia="it-IT"/>
        </w:rPr>
        <w:t xml:space="preserve"> trimestrale</w:t>
      </w:r>
      <w:r w:rsidR="00E71709" w:rsidRPr="00382C76">
        <w:rPr>
          <w:rFonts w:ascii="Arial" w:eastAsia="Times New Roman" w:hAnsi="Arial" w:cs="Arial"/>
          <w:lang w:eastAsia="it-IT"/>
        </w:rPr>
        <w:t xml:space="preserve">. Un obbligo del genere non è previsto in </w:t>
      </w:r>
      <w:r w:rsidR="00E71709" w:rsidRPr="00382C76">
        <w:rPr>
          <w:rFonts w:ascii="Arial" w:eastAsia="Times New Roman" w:hAnsi="Arial" w:cs="Arial"/>
          <w:b/>
          <w:lang w:eastAsia="it-IT"/>
        </w:rPr>
        <w:t>nessun Paese ad economia avanzata</w:t>
      </w:r>
      <w:r w:rsidR="00E71709" w:rsidRPr="00382C76">
        <w:rPr>
          <w:rFonts w:ascii="Arial" w:eastAsia="Times New Roman" w:hAnsi="Arial" w:cs="Arial"/>
          <w:lang w:eastAsia="it-IT"/>
        </w:rPr>
        <w:t xml:space="preserve">”. E’ quanto affermato da </w:t>
      </w:r>
      <w:r w:rsidR="00E71709" w:rsidRPr="00E14F6D">
        <w:rPr>
          <w:rFonts w:ascii="Arial" w:eastAsia="Times New Roman" w:hAnsi="Arial" w:cs="Arial"/>
          <w:b/>
          <w:lang w:eastAsia="it-IT"/>
        </w:rPr>
        <w:t>Gerardo Longobardi</w:t>
      </w:r>
      <w:r w:rsidR="00E71709" w:rsidRPr="00382C76">
        <w:rPr>
          <w:rFonts w:ascii="Arial" w:eastAsia="Times New Roman" w:hAnsi="Arial" w:cs="Arial"/>
          <w:lang w:eastAsia="it-IT"/>
        </w:rPr>
        <w:t>, presidente del Consiglio nazionale dei commercialisti, nel corso dell’audizione sul decreto fiscale ten</w:t>
      </w:r>
      <w:r w:rsidR="00D707E3">
        <w:rPr>
          <w:rFonts w:ascii="Arial" w:eastAsia="Times New Roman" w:hAnsi="Arial" w:cs="Arial"/>
          <w:lang w:eastAsia="it-IT"/>
        </w:rPr>
        <w:t xml:space="preserve">utasi oggi presso la Commissioni riunite </w:t>
      </w:r>
      <w:r w:rsidR="00382C76">
        <w:rPr>
          <w:rFonts w:ascii="Arial" w:eastAsia="Times New Roman" w:hAnsi="Arial" w:cs="Arial"/>
          <w:lang w:eastAsia="it-IT"/>
        </w:rPr>
        <w:t>B</w:t>
      </w:r>
      <w:r w:rsidR="00E71709" w:rsidRPr="00382C76">
        <w:rPr>
          <w:rFonts w:ascii="Arial" w:eastAsia="Times New Roman" w:hAnsi="Arial" w:cs="Arial"/>
          <w:lang w:eastAsia="it-IT"/>
        </w:rPr>
        <w:t>ilancio</w:t>
      </w:r>
      <w:r w:rsidR="00D707E3">
        <w:rPr>
          <w:rFonts w:ascii="Arial" w:eastAsia="Times New Roman" w:hAnsi="Arial" w:cs="Arial"/>
          <w:lang w:eastAsia="it-IT"/>
        </w:rPr>
        <w:t xml:space="preserve"> e Finanze</w:t>
      </w:r>
      <w:r w:rsidR="00E71709" w:rsidRPr="00382C76">
        <w:rPr>
          <w:rFonts w:ascii="Arial" w:eastAsia="Times New Roman" w:hAnsi="Arial" w:cs="Arial"/>
          <w:lang w:eastAsia="it-IT"/>
        </w:rPr>
        <w:t xml:space="preserve"> della Camera</w:t>
      </w:r>
      <w:r w:rsidR="00582D55">
        <w:rPr>
          <w:rFonts w:ascii="Arial" w:eastAsia="Times New Roman" w:hAnsi="Arial" w:cs="Arial"/>
          <w:lang w:eastAsia="it-IT"/>
        </w:rPr>
        <w:t xml:space="preserve">, alla quale ha partecipato anche il Consigliere nazionale delegato alla fiscalità, </w:t>
      </w:r>
      <w:r w:rsidR="00582D55" w:rsidRPr="00582D55">
        <w:rPr>
          <w:rFonts w:ascii="Arial" w:eastAsia="Times New Roman" w:hAnsi="Arial" w:cs="Arial"/>
          <w:b/>
          <w:lang w:eastAsia="it-IT"/>
        </w:rPr>
        <w:t xml:space="preserve">Luigi </w:t>
      </w:r>
      <w:proofErr w:type="gramStart"/>
      <w:r w:rsidR="00582D55" w:rsidRPr="00582D55">
        <w:rPr>
          <w:rFonts w:ascii="Arial" w:eastAsia="Times New Roman" w:hAnsi="Arial" w:cs="Arial"/>
          <w:b/>
          <w:lang w:eastAsia="it-IT"/>
        </w:rPr>
        <w:t>Mandolesi</w:t>
      </w:r>
      <w:r w:rsidR="00582D55">
        <w:rPr>
          <w:rFonts w:ascii="Arial" w:eastAsia="Times New Roman" w:hAnsi="Arial" w:cs="Arial"/>
          <w:lang w:eastAsia="it-IT"/>
        </w:rPr>
        <w:t xml:space="preserve"> </w:t>
      </w:r>
      <w:r w:rsidR="00E71709" w:rsidRPr="00382C76">
        <w:rPr>
          <w:rFonts w:ascii="Arial" w:eastAsia="Times New Roman" w:hAnsi="Arial" w:cs="Arial"/>
          <w:lang w:eastAsia="it-IT"/>
        </w:rPr>
        <w:t>.</w:t>
      </w:r>
      <w:proofErr w:type="gramEnd"/>
      <w:r w:rsidR="00E71709" w:rsidRPr="00382C76">
        <w:rPr>
          <w:rFonts w:ascii="Arial" w:eastAsia="Times New Roman" w:hAnsi="Arial" w:cs="Arial"/>
          <w:lang w:eastAsia="it-IT"/>
        </w:rPr>
        <w:t xml:space="preserve"> “</w:t>
      </w:r>
      <w:r w:rsidRPr="00382C76">
        <w:rPr>
          <w:rFonts w:ascii="Arial" w:eastAsia="Times New Roman" w:hAnsi="Arial" w:cs="Arial"/>
          <w:lang w:eastAsia="it-IT"/>
        </w:rPr>
        <w:t xml:space="preserve">Le esigenze di anticipazione dei controlli </w:t>
      </w:r>
      <w:r w:rsidR="00E71709" w:rsidRPr="00382C76">
        <w:rPr>
          <w:rFonts w:ascii="Arial" w:eastAsia="Times New Roman" w:hAnsi="Arial" w:cs="Arial"/>
          <w:lang w:eastAsia="it-IT"/>
        </w:rPr>
        <w:t xml:space="preserve"> - ha spiegato Longobardi - sono</w:t>
      </w:r>
      <w:r w:rsidRPr="00382C76">
        <w:rPr>
          <w:rFonts w:ascii="Arial" w:eastAsia="Times New Roman" w:hAnsi="Arial" w:cs="Arial"/>
          <w:lang w:eastAsia="it-IT"/>
        </w:rPr>
        <w:t xml:space="preserve"> già soddisfatte dal nuovo obbligo di comunicazione dei dati delle liquidazioni periodiche IVA, da effettuarsi con cadenza trimestrale, che permetterà un riscontro più veloce della correttezza e della tempestività dei versamenti e delle compensazioni effettuate dai contribuenti, senza obbligare l’intera platea dei </w:t>
      </w:r>
      <w:r w:rsidR="00CF11E3" w:rsidRPr="00382C76">
        <w:rPr>
          <w:rFonts w:ascii="Arial" w:eastAsia="Times New Roman" w:hAnsi="Arial" w:cs="Arial"/>
          <w:lang w:eastAsia="it-IT"/>
        </w:rPr>
        <w:t xml:space="preserve">cinque milioni di </w:t>
      </w:r>
      <w:r w:rsidRPr="00382C76">
        <w:rPr>
          <w:rFonts w:ascii="Arial" w:eastAsia="Times New Roman" w:hAnsi="Arial" w:cs="Arial"/>
          <w:lang w:eastAsia="it-IT"/>
        </w:rPr>
        <w:t>soggetti titolari di partita IVA ad una comunicazione analitica, ogni trimestre, dei dati di tutte le fatture emesse e ricevute che costituirebbe un obbligo oltremodo sovradimensionato rispetto alle pur legittime finalità di controllo e di contrasto all’evasione</w:t>
      </w:r>
      <w:r w:rsidR="00E71709" w:rsidRPr="00382C76">
        <w:rPr>
          <w:rFonts w:ascii="Arial" w:eastAsia="Times New Roman" w:hAnsi="Arial" w:cs="Arial"/>
          <w:lang w:eastAsia="it-IT"/>
        </w:rPr>
        <w:t>”</w:t>
      </w:r>
      <w:r w:rsidRPr="00382C76">
        <w:rPr>
          <w:rFonts w:ascii="Arial" w:eastAsia="Times New Roman" w:hAnsi="Arial" w:cs="Arial"/>
          <w:lang w:eastAsia="it-IT"/>
        </w:rPr>
        <w:t>.</w:t>
      </w:r>
      <w:r w:rsidR="00E71709" w:rsidRPr="00382C76">
        <w:rPr>
          <w:rFonts w:ascii="Arial" w:eastAsia="Times New Roman" w:hAnsi="Arial" w:cs="Arial"/>
          <w:lang w:eastAsia="it-IT"/>
        </w:rPr>
        <w:t xml:space="preserve"> “U</w:t>
      </w:r>
      <w:r w:rsidRPr="00382C76">
        <w:rPr>
          <w:rFonts w:ascii="Arial" w:eastAsia="Times New Roman" w:hAnsi="Arial" w:cs="Arial"/>
          <w:lang w:eastAsia="it-IT"/>
        </w:rPr>
        <w:t>n obbligo di comunicazione analitica con periodicità così ravvicinata non è previsto da nessuno dei Paesi ad economia avanzata, comunitari</w:t>
      </w:r>
      <w:r w:rsidR="00382C76" w:rsidRPr="00382C76">
        <w:rPr>
          <w:rFonts w:ascii="Arial" w:eastAsia="Times New Roman" w:hAnsi="Arial" w:cs="Arial"/>
          <w:lang w:eastAsia="it-IT"/>
        </w:rPr>
        <w:t>o</w:t>
      </w:r>
      <w:r w:rsidRPr="00382C76">
        <w:rPr>
          <w:rFonts w:ascii="Arial" w:eastAsia="Times New Roman" w:hAnsi="Arial" w:cs="Arial"/>
          <w:lang w:eastAsia="it-IT"/>
        </w:rPr>
        <w:t xml:space="preserve"> e non</w:t>
      </w:r>
      <w:r w:rsidR="001117E7">
        <w:rPr>
          <w:rFonts w:ascii="Arial" w:eastAsia="Times New Roman" w:hAnsi="Arial" w:cs="Arial"/>
          <w:lang w:eastAsia="it-IT"/>
        </w:rPr>
        <w:t>,</w:t>
      </w:r>
      <w:r w:rsidR="00CF11E3" w:rsidRPr="00382C76">
        <w:rPr>
          <w:rFonts w:ascii="Arial" w:eastAsia="Times New Roman" w:hAnsi="Arial" w:cs="Arial"/>
          <w:lang w:eastAsia="it-IT"/>
        </w:rPr>
        <w:t xml:space="preserve"> e contraddice sia le </w:t>
      </w:r>
      <w:r w:rsidRPr="00382C76">
        <w:rPr>
          <w:rFonts w:ascii="Arial" w:eastAsia="Times New Roman" w:hAnsi="Arial" w:cs="Arial"/>
          <w:lang w:eastAsia="it-IT"/>
        </w:rPr>
        <w:t>raccomandazioni</w:t>
      </w:r>
      <w:r w:rsidR="00382C76" w:rsidRPr="00382C76">
        <w:rPr>
          <w:rFonts w:ascii="Arial" w:eastAsia="Times New Roman" w:hAnsi="Arial" w:cs="Arial"/>
          <w:lang w:eastAsia="it-IT"/>
        </w:rPr>
        <w:t xml:space="preserve"> fatte</w:t>
      </w:r>
      <w:r w:rsidRPr="00382C76">
        <w:rPr>
          <w:rFonts w:ascii="Arial" w:eastAsia="Times New Roman" w:hAnsi="Arial" w:cs="Arial"/>
          <w:lang w:eastAsia="it-IT"/>
        </w:rPr>
        <w:t xml:space="preserve"> all</w:t>
      </w:r>
      <w:r w:rsidR="00382C76" w:rsidRPr="00382C76">
        <w:rPr>
          <w:rFonts w:ascii="Arial" w:eastAsia="Times New Roman" w:hAnsi="Arial" w:cs="Arial"/>
          <w:lang w:eastAsia="it-IT"/>
        </w:rPr>
        <w:t>’Italia da</w:t>
      </w:r>
      <w:r w:rsidRPr="00382C76">
        <w:rPr>
          <w:rFonts w:ascii="Arial" w:eastAsia="Times New Roman" w:hAnsi="Arial" w:cs="Arial"/>
          <w:lang w:eastAsia="it-IT"/>
        </w:rPr>
        <w:t xml:space="preserve"> </w:t>
      </w:r>
      <w:r w:rsidRPr="00D707E3">
        <w:rPr>
          <w:rFonts w:ascii="Arial" w:eastAsia="Times New Roman" w:hAnsi="Arial" w:cs="Arial"/>
          <w:b/>
          <w:lang w:eastAsia="it-IT"/>
        </w:rPr>
        <w:t xml:space="preserve">Fondo Monetario Internazionale </w:t>
      </w:r>
      <w:r w:rsidR="00E71709" w:rsidRPr="00D707E3">
        <w:rPr>
          <w:rFonts w:ascii="Arial" w:eastAsia="Times New Roman" w:hAnsi="Arial" w:cs="Arial"/>
          <w:b/>
          <w:lang w:eastAsia="it-IT"/>
        </w:rPr>
        <w:t>e Ocse</w:t>
      </w:r>
      <w:r w:rsidR="00CF11E3" w:rsidRPr="00382C76">
        <w:rPr>
          <w:rFonts w:ascii="Arial" w:eastAsia="Times New Roman" w:hAnsi="Arial" w:cs="Arial"/>
          <w:lang w:eastAsia="it-IT"/>
        </w:rPr>
        <w:t xml:space="preserve">, sia </w:t>
      </w:r>
      <w:r w:rsidR="00CC7199">
        <w:rPr>
          <w:rFonts w:ascii="Arial" w:eastAsia="Times New Roman" w:hAnsi="Arial" w:cs="Arial"/>
          <w:lang w:eastAsia="it-IT"/>
        </w:rPr>
        <w:t xml:space="preserve">quanto deciso dallo stesso Governo in sede di attuazione della </w:t>
      </w:r>
      <w:r w:rsidR="00CF11E3" w:rsidRPr="00D707E3">
        <w:rPr>
          <w:rFonts w:ascii="Arial" w:eastAsia="Times New Roman" w:hAnsi="Arial" w:cs="Arial"/>
          <w:b/>
          <w:lang w:eastAsia="it-IT"/>
        </w:rPr>
        <w:t>delega fiscale</w:t>
      </w:r>
      <w:r w:rsidR="00382C76" w:rsidRPr="00382C76">
        <w:rPr>
          <w:rFonts w:ascii="Arial" w:eastAsia="Times New Roman" w:hAnsi="Arial" w:cs="Arial"/>
          <w:lang w:eastAsia="it-IT"/>
        </w:rPr>
        <w:t>,</w:t>
      </w:r>
      <w:r w:rsidR="00CC7199">
        <w:rPr>
          <w:rFonts w:ascii="Arial" w:eastAsia="Times New Roman" w:hAnsi="Arial" w:cs="Arial"/>
          <w:lang w:eastAsia="it-IT"/>
        </w:rPr>
        <w:t xml:space="preserve"> che ha previsto che lo </w:t>
      </w:r>
      <w:proofErr w:type="spellStart"/>
      <w:r w:rsidR="00CC7199">
        <w:rPr>
          <w:rFonts w:ascii="Arial" w:eastAsia="Times New Roman" w:hAnsi="Arial" w:cs="Arial"/>
          <w:lang w:eastAsia="it-IT"/>
        </w:rPr>
        <w:t>spesometro</w:t>
      </w:r>
      <w:proofErr w:type="spellEnd"/>
      <w:r w:rsidR="00CC7199">
        <w:rPr>
          <w:rFonts w:ascii="Arial" w:eastAsia="Times New Roman" w:hAnsi="Arial" w:cs="Arial"/>
          <w:lang w:eastAsia="it-IT"/>
        </w:rPr>
        <w:t xml:space="preserve"> trimestrale sia </w:t>
      </w:r>
      <w:r w:rsidR="00E14F6D">
        <w:rPr>
          <w:rFonts w:ascii="Arial" w:eastAsia="Times New Roman" w:hAnsi="Arial" w:cs="Arial"/>
          <w:lang w:eastAsia="it-IT"/>
        </w:rPr>
        <w:t xml:space="preserve">soltanto opzionale”. “Senza dire – ha continuato il presidente dei commercialisti – che l’aggravio degli adempimenti che derivano dallo </w:t>
      </w:r>
      <w:proofErr w:type="spellStart"/>
      <w:r w:rsidR="00E14F6D">
        <w:rPr>
          <w:rFonts w:ascii="Arial" w:eastAsia="Times New Roman" w:hAnsi="Arial" w:cs="Arial"/>
          <w:lang w:eastAsia="it-IT"/>
        </w:rPr>
        <w:t>spesometro</w:t>
      </w:r>
      <w:proofErr w:type="spellEnd"/>
      <w:r w:rsidR="00E14F6D">
        <w:rPr>
          <w:rFonts w:ascii="Arial" w:eastAsia="Times New Roman" w:hAnsi="Arial" w:cs="Arial"/>
          <w:lang w:eastAsia="it-IT"/>
        </w:rPr>
        <w:t xml:space="preserve"> trimestrale contraddice </w:t>
      </w:r>
      <w:r w:rsidR="00382C76" w:rsidRPr="00382C76">
        <w:rPr>
          <w:rFonts w:ascii="Arial" w:eastAsia="Times New Roman" w:hAnsi="Arial" w:cs="Arial"/>
          <w:lang w:eastAsia="it-IT"/>
        </w:rPr>
        <w:t>filosofia</w:t>
      </w:r>
      <w:r w:rsidR="00E14F6D">
        <w:rPr>
          <w:rFonts w:ascii="Arial" w:eastAsia="Times New Roman" w:hAnsi="Arial" w:cs="Arial"/>
          <w:lang w:eastAsia="it-IT"/>
        </w:rPr>
        <w:t xml:space="preserve"> e </w:t>
      </w:r>
      <w:r w:rsidR="00382C76" w:rsidRPr="00382C76">
        <w:rPr>
          <w:rFonts w:ascii="Arial" w:eastAsia="Times New Roman" w:hAnsi="Arial" w:cs="Arial"/>
          <w:lang w:eastAsia="it-IT"/>
        </w:rPr>
        <w:t xml:space="preserve">finalità del </w:t>
      </w:r>
      <w:r w:rsidR="00382C76" w:rsidRPr="00D707E3">
        <w:rPr>
          <w:rFonts w:ascii="Arial" w:eastAsia="Times New Roman" w:hAnsi="Arial" w:cs="Arial"/>
          <w:b/>
          <w:lang w:eastAsia="it-IT"/>
        </w:rPr>
        <w:t>tavolo sulle semplificazioni fiscal</w:t>
      </w:r>
      <w:r w:rsidR="00E14F6D">
        <w:rPr>
          <w:rFonts w:ascii="Arial" w:eastAsia="Times New Roman" w:hAnsi="Arial" w:cs="Arial"/>
          <w:b/>
          <w:lang w:eastAsia="it-IT"/>
        </w:rPr>
        <w:t>i</w:t>
      </w:r>
      <w:r w:rsidR="00382C76" w:rsidRPr="00D707E3">
        <w:rPr>
          <w:rFonts w:ascii="Arial" w:eastAsia="Times New Roman" w:hAnsi="Arial" w:cs="Arial"/>
          <w:b/>
          <w:lang w:eastAsia="it-IT"/>
        </w:rPr>
        <w:t xml:space="preserve"> voluto dal MEF</w:t>
      </w:r>
      <w:r w:rsidR="00382C76" w:rsidRPr="00382C76">
        <w:rPr>
          <w:rFonts w:ascii="Arial" w:eastAsia="Times New Roman" w:hAnsi="Arial" w:cs="Arial"/>
          <w:lang w:eastAsia="it-IT"/>
        </w:rPr>
        <w:t xml:space="preserve">, al quale abbiamo fornito il nostro fattivo contributo negli ultimi due </w:t>
      </w:r>
      <w:r w:rsidR="00382C76" w:rsidRPr="00582D55">
        <w:rPr>
          <w:rFonts w:ascii="Arial" w:eastAsia="Times New Roman" w:hAnsi="Arial" w:cs="Arial"/>
          <w:lang w:eastAsia="it-IT"/>
        </w:rPr>
        <w:t>anni</w:t>
      </w:r>
      <w:r w:rsidR="00CF11E3" w:rsidRPr="00582D55">
        <w:rPr>
          <w:rFonts w:ascii="Arial" w:eastAsia="Times New Roman" w:hAnsi="Arial" w:cs="Arial"/>
          <w:lang w:eastAsia="it-IT"/>
        </w:rPr>
        <w:t xml:space="preserve">”. </w:t>
      </w:r>
      <w:r w:rsidR="00582D55" w:rsidRPr="00582D55">
        <w:rPr>
          <w:rFonts w:ascii="Arial" w:eastAsia="Times New Roman" w:hAnsi="Arial" w:cs="Arial"/>
          <w:lang w:eastAsia="it-IT"/>
        </w:rPr>
        <w:t>Proprio su quest’ultimo aspetto, il documento consegnato dai commercialisti in audizione chiede il “</w:t>
      </w:r>
      <w:r w:rsidR="00582D55" w:rsidRPr="00582D55">
        <w:rPr>
          <w:rFonts w:ascii="Arial" w:eastAsia="Times New Roman" w:hAnsi="Arial" w:cs="Arial"/>
          <w:b/>
          <w:color w:val="000000" w:themeColor="text1"/>
          <w:lang w:eastAsia="it-IT"/>
        </w:rPr>
        <w:t>recepimento integrale del pacchetto di semplificazioni fiscali</w:t>
      </w:r>
      <w:r w:rsidR="00582D55" w:rsidRPr="00582D55">
        <w:rPr>
          <w:rFonts w:ascii="Arial" w:eastAsia="Times New Roman" w:hAnsi="Arial" w:cs="Arial"/>
          <w:lang w:eastAsia="it-IT"/>
        </w:rPr>
        <w:t xml:space="preserve"> da tempo concordato al tavolo sulle semplificazioni, sul quale lo stesso Ministero si è detto più volte pubblicamente d’accordo nel corso degli ultimi mesi”. </w:t>
      </w:r>
    </w:p>
    <w:p w:rsidR="00DF5CC1" w:rsidRPr="00382C76" w:rsidRDefault="00582D55" w:rsidP="00382C76">
      <w:pPr>
        <w:spacing w:line="360" w:lineRule="auto"/>
        <w:mirrorIndents/>
        <w:jc w:val="both"/>
        <w:rPr>
          <w:rFonts w:ascii="Arial" w:eastAsia="Times New Roman" w:hAnsi="Arial" w:cs="Arial"/>
          <w:lang w:eastAsia="it-IT"/>
        </w:rPr>
      </w:pPr>
      <w:r>
        <w:rPr>
          <w:rFonts w:ascii="Arial" w:eastAsia="Times New Roman" w:hAnsi="Arial" w:cs="Arial"/>
          <w:lang w:eastAsia="it-IT"/>
        </w:rPr>
        <w:t>I</w:t>
      </w:r>
      <w:r w:rsidR="00CF11E3" w:rsidRPr="00382C76">
        <w:rPr>
          <w:rFonts w:ascii="Arial" w:eastAsia="Times New Roman" w:hAnsi="Arial" w:cs="Arial"/>
          <w:lang w:eastAsia="it-IT"/>
        </w:rPr>
        <w:t xml:space="preserve"> commercialisti </w:t>
      </w:r>
      <w:r>
        <w:rPr>
          <w:rFonts w:ascii="Arial" w:eastAsia="Times New Roman" w:hAnsi="Arial" w:cs="Arial"/>
          <w:lang w:eastAsia="it-IT"/>
        </w:rPr>
        <w:t>chiedono dunque</w:t>
      </w:r>
      <w:r w:rsidR="00CF11E3" w:rsidRPr="00382C76">
        <w:rPr>
          <w:rFonts w:ascii="Arial" w:eastAsia="Times New Roman" w:hAnsi="Arial" w:cs="Arial"/>
          <w:lang w:eastAsia="it-IT"/>
        </w:rPr>
        <w:t xml:space="preserve"> </w:t>
      </w:r>
      <w:r w:rsidR="00CF11E3" w:rsidRPr="00D707E3">
        <w:rPr>
          <w:rFonts w:ascii="Arial" w:eastAsia="Times New Roman" w:hAnsi="Arial" w:cs="Arial"/>
          <w:b/>
          <w:lang w:eastAsia="it-IT"/>
        </w:rPr>
        <w:t xml:space="preserve">l’abolizione </w:t>
      </w:r>
      <w:r w:rsidR="00CF11E3" w:rsidRPr="00382C76">
        <w:rPr>
          <w:rFonts w:ascii="Arial" w:eastAsia="Times New Roman" w:hAnsi="Arial" w:cs="Arial"/>
          <w:lang w:eastAsia="it-IT"/>
        </w:rPr>
        <w:t xml:space="preserve">dello </w:t>
      </w:r>
      <w:proofErr w:type="spellStart"/>
      <w:r w:rsidR="00CF11E3" w:rsidRPr="00382C76">
        <w:rPr>
          <w:rFonts w:ascii="Arial" w:eastAsia="Times New Roman" w:hAnsi="Arial" w:cs="Arial"/>
          <w:lang w:eastAsia="it-IT"/>
        </w:rPr>
        <w:t>spesometro</w:t>
      </w:r>
      <w:proofErr w:type="spellEnd"/>
      <w:r w:rsidR="00CF11E3" w:rsidRPr="00382C76">
        <w:rPr>
          <w:rFonts w:ascii="Arial" w:eastAsia="Times New Roman" w:hAnsi="Arial" w:cs="Arial"/>
          <w:lang w:eastAsia="it-IT"/>
        </w:rPr>
        <w:t xml:space="preserve"> trimestrale o, i</w:t>
      </w:r>
      <w:r w:rsidR="00DF5CC1" w:rsidRPr="00382C76">
        <w:rPr>
          <w:rFonts w:ascii="Arial" w:eastAsia="Times New Roman" w:hAnsi="Arial" w:cs="Arial"/>
          <w:lang w:eastAsia="it-IT"/>
        </w:rPr>
        <w:t xml:space="preserve">n alternativa, </w:t>
      </w:r>
      <w:r w:rsidR="00CF11E3" w:rsidRPr="00382C76">
        <w:rPr>
          <w:rFonts w:ascii="Arial" w:eastAsia="Times New Roman" w:hAnsi="Arial" w:cs="Arial"/>
          <w:lang w:eastAsia="it-IT"/>
        </w:rPr>
        <w:t>“</w:t>
      </w:r>
      <w:r w:rsidR="00DF5CC1" w:rsidRPr="00382C76">
        <w:rPr>
          <w:rFonts w:ascii="Arial" w:eastAsia="Times New Roman" w:hAnsi="Arial" w:cs="Arial"/>
          <w:lang w:eastAsia="it-IT"/>
        </w:rPr>
        <w:t>che</w:t>
      </w:r>
      <w:r w:rsidR="00CC7199">
        <w:rPr>
          <w:rFonts w:ascii="Arial" w:eastAsia="Times New Roman" w:hAnsi="Arial" w:cs="Arial"/>
          <w:lang w:eastAsia="it-IT"/>
        </w:rPr>
        <w:t xml:space="preserve"> </w:t>
      </w:r>
      <w:r w:rsidR="00DF5CC1" w:rsidRPr="00382C76">
        <w:rPr>
          <w:rFonts w:ascii="Arial" w:eastAsia="Times New Roman" w:hAnsi="Arial" w:cs="Arial"/>
          <w:lang w:eastAsia="it-IT"/>
        </w:rPr>
        <w:t xml:space="preserve">l’obbligo comunicativo sia previsto con </w:t>
      </w:r>
      <w:r w:rsidR="00DF5CC1" w:rsidRPr="00D707E3">
        <w:rPr>
          <w:rFonts w:ascii="Arial" w:eastAsia="Times New Roman" w:hAnsi="Arial" w:cs="Arial"/>
          <w:b/>
          <w:lang w:eastAsia="it-IT"/>
        </w:rPr>
        <w:t>una periodicità semestrale</w:t>
      </w:r>
      <w:r w:rsidR="00DF5CC1" w:rsidRPr="00382C76">
        <w:rPr>
          <w:rFonts w:ascii="Arial" w:eastAsia="Times New Roman" w:hAnsi="Arial" w:cs="Arial"/>
          <w:lang w:eastAsia="it-IT"/>
        </w:rPr>
        <w:t xml:space="preserve"> lasciando, in ogni caso, la possibilità, prevista con l’attuale “</w:t>
      </w:r>
      <w:proofErr w:type="spellStart"/>
      <w:r w:rsidR="00DF5CC1" w:rsidRPr="00382C76">
        <w:rPr>
          <w:rFonts w:ascii="Arial" w:eastAsia="Times New Roman" w:hAnsi="Arial" w:cs="Arial"/>
          <w:lang w:eastAsia="it-IT"/>
        </w:rPr>
        <w:t>spesometro</w:t>
      </w:r>
      <w:proofErr w:type="spellEnd"/>
      <w:r w:rsidR="00DF5CC1" w:rsidRPr="00382C76">
        <w:rPr>
          <w:rFonts w:ascii="Arial" w:eastAsia="Times New Roman" w:hAnsi="Arial" w:cs="Arial"/>
          <w:lang w:eastAsia="it-IT"/>
        </w:rPr>
        <w:t>” annuale</w:t>
      </w:r>
      <w:r w:rsidR="00CF11E3" w:rsidRPr="00382C76">
        <w:rPr>
          <w:rFonts w:ascii="Arial" w:eastAsia="Times New Roman" w:hAnsi="Arial" w:cs="Arial"/>
          <w:lang w:eastAsia="it-IT"/>
        </w:rPr>
        <w:t>,</w:t>
      </w:r>
      <w:r w:rsidR="00DF5CC1" w:rsidRPr="00382C76">
        <w:rPr>
          <w:rFonts w:ascii="Arial" w:eastAsia="Times New Roman" w:hAnsi="Arial" w:cs="Arial"/>
          <w:lang w:eastAsia="it-IT"/>
        </w:rPr>
        <w:t xml:space="preserve"> </w:t>
      </w:r>
      <w:r w:rsidR="00DF5CC1" w:rsidRPr="00D707E3">
        <w:rPr>
          <w:rFonts w:ascii="Arial" w:eastAsia="Times New Roman" w:hAnsi="Arial" w:cs="Arial"/>
          <w:b/>
          <w:lang w:eastAsia="it-IT"/>
        </w:rPr>
        <w:t>di effettuare la comunicazione in forma semplificata</w:t>
      </w:r>
      <w:r w:rsidR="00DF5CC1" w:rsidRPr="00382C76">
        <w:rPr>
          <w:rFonts w:ascii="Arial" w:eastAsia="Times New Roman" w:hAnsi="Arial" w:cs="Arial"/>
          <w:lang w:eastAsia="it-IT"/>
        </w:rPr>
        <w:t>, aggregando i dati delle operazioni per singolo cliente/fornitore</w:t>
      </w:r>
      <w:r w:rsidR="00CF11E3" w:rsidRPr="00382C76">
        <w:rPr>
          <w:rFonts w:ascii="Arial" w:eastAsia="Times New Roman" w:hAnsi="Arial" w:cs="Arial"/>
          <w:lang w:eastAsia="it-IT"/>
        </w:rPr>
        <w:t>”</w:t>
      </w:r>
      <w:r w:rsidR="00DF5CC1" w:rsidRPr="00382C76">
        <w:rPr>
          <w:rFonts w:ascii="Arial" w:eastAsia="Times New Roman" w:hAnsi="Arial" w:cs="Arial"/>
          <w:lang w:eastAsia="it-IT"/>
        </w:rPr>
        <w:t>.</w:t>
      </w:r>
      <w:r w:rsidR="00CF11E3" w:rsidRPr="00382C76">
        <w:rPr>
          <w:rFonts w:ascii="Arial" w:eastAsia="Times New Roman" w:hAnsi="Arial" w:cs="Arial"/>
          <w:lang w:eastAsia="it-IT"/>
        </w:rPr>
        <w:t xml:space="preserve"> I commercialisti </w:t>
      </w:r>
      <w:r w:rsidR="00CF11E3" w:rsidRPr="00382C76">
        <w:rPr>
          <w:rFonts w:ascii="Arial" w:eastAsia="Times New Roman" w:hAnsi="Arial" w:cs="Arial"/>
          <w:lang w:eastAsia="it-IT"/>
        </w:rPr>
        <w:lastRenderedPageBreak/>
        <w:t>propongono anche di “</w:t>
      </w:r>
      <w:r w:rsidR="00DF5CC1" w:rsidRPr="00382C76">
        <w:rPr>
          <w:rFonts w:ascii="Arial" w:eastAsia="Times New Roman" w:hAnsi="Arial" w:cs="Arial"/>
          <w:lang w:eastAsia="it-IT"/>
        </w:rPr>
        <w:t>estendere indistintamente a tutti i soggetti obbligati allo “</w:t>
      </w:r>
      <w:proofErr w:type="spellStart"/>
      <w:r w:rsidR="00DF5CC1" w:rsidRPr="00382C76">
        <w:rPr>
          <w:rFonts w:ascii="Arial" w:eastAsia="Times New Roman" w:hAnsi="Arial" w:cs="Arial"/>
          <w:lang w:eastAsia="it-IT"/>
        </w:rPr>
        <w:t>spesometro</w:t>
      </w:r>
      <w:proofErr w:type="spellEnd"/>
      <w:r w:rsidR="00DF5CC1" w:rsidRPr="00382C76">
        <w:rPr>
          <w:rFonts w:ascii="Arial" w:eastAsia="Times New Roman" w:hAnsi="Arial" w:cs="Arial"/>
          <w:lang w:eastAsia="it-IT"/>
        </w:rPr>
        <w:t xml:space="preserve">”, le </w:t>
      </w:r>
      <w:proofErr w:type="spellStart"/>
      <w:r w:rsidR="00DF5CC1" w:rsidRPr="00382C76">
        <w:rPr>
          <w:rFonts w:ascii="Arial" w:eastAsia="Times New Roman" w:hAnsi="Arial" w:cs="Arial"/>
          <w:lang w:eastAsia="it-IT"/>
        </w:rPr>
        <w:t>premialit</w:t>
      </w:r>
      <w:r w:rsidR="00CF11E3" w:rsidRPr="00382C76">
        <w:rPr>
          <w:rFonts w:ascii="Arial" w:eastAsia="Times New Roman" w:hAnsi="Arial" w:cs="Arial"/>
          <w:lang w:eastAsia="it-IT"/>
        </w:rPr>
        <w:t>à</w:t>
      </w:r>
      <w:proofErr w:type="spellEnd"/>
      <w:r w:rsidR="00CF11E3" w:rsidRPr="00382C76">
        <w:rPr>
          <w:rFonts w:ascii="Arial" w:eastAsia="Times New Roman" w:hAnsi="Arial" w:cs="Arial"/>
          <w:lang w:eastAsia="it-IT"/>
        </w:rPr>
        <w:t xml:space="preserve"> oggi previste </w:t>
      </w:r>
      <w:r w:rsidR="00E8076F">
        <w:rPr>
          <w:rFonts w:ascii="Arial" w:eastAsia="Times New Roman" w:hAnsi="Arial" w:cs="Arial"/>
          <w:lang w:eastAsia="it-IT"/>
        </w:rPr>
        <w:t>per chi esercita l’opzione prevista dalla delega</w:t>
      </w:r>
      <w:r w:rsidR="00CF11E3" w:rsidRPr="00382C76">
        <w:rPr>
          <w:rFonts w:ascii="Arial" w:eastAsia="Times New Roman" w:hAnsi="Arial" w:cs="Arial"/>
          <w:lang w:eastAsia="it-IT"/>
        </w:rPr>
        <w:t>”</w:t>
      </w:r>
      <w:r w:rsidR="00DF5CC1" w:rsidRPr="00382C76">
        <w:rPr>
          <w:rFonts w:ascii="Arial" w:eastAsia="Times New Roman" w:hAnsi="Arial" w:cs="Arial"/>
          <w:lang w:eastAsia="it-IT"/>
        </w:rPr>
        <w:t>.</w:t>
      </w:r>
    </w:p>
    <w:p w:rsidR="00DF5CC1" w:rsidRPr="00382C76" w:rsidRDefault="00382C76" w:rsidP="00382C76">
      <w:pPr>
        <w:spacing w:line="360" w:lineRule="auto"/>
        <w:mirrorIndents/>
        <w:jc w:val="both"/>
        <w:rPr>
          <w:rFonts w:ascii="Arial" w:eastAsia="Times New Roman" w:hAnsi="Arial" w:cs="Arial"/>
          <w:lang w:eastAsia="it-IT"/>
        </w:rPr>
      </w:pPr>
      <w:r w:rsidRPr="00382C76">
        <w:rPr>
          <w:rFonts w:ascii="Arial" w:eastAsia="Times New Roman" w:hAnsi="Arial" w:cs="Arial"/>
          <w:lang w:eastAsia="it-IT"/>
        </w:rPr>
        <w:t>“</w:t>
      </w:r>
      <w:r w:rsidR="00DF5CC1" w:rsidRPr="00382C76">
        <w:rPr>
          <w:rFonts w:ascii="Arial" w:eastAsia="Times New Roman" w:hAnsi="Arial" w:cs="Arial"/>
          <w:lang w:eastAsia="it-IT"/>
        </w:rPr>
        <w:t>Assolutamente necessario</w:t>
      </w:r>
      <w:r w:rsidRPr="00382C76">
        <w:rPr>
          <w:rFonts w:ascii="Arial" w:eastAsia="Times New Roman" w:hAnsi="Arial" w:cs="Arial"/>
          <w:lang w:eastAsia="it-IT"/>
        </w:rPr>
        <w:t>”</w:t>
      </w:r>
      <w:r w:rsidR="00DF5CC1" w:rsidRPr="00382C76">
        <w:rPr>
          <w:rFonts w:ascii="Arial" w:eastAsia="Times New Roman" w:hAnsi="Arial" w:cs="Arial"/>
          <w:lang w:eastAsia="it-IT"/>
        </w:rPr>
        <w:t xml:space="preserve">, inoltre, </w:t>
      </w:r>
      <w:r w:rsidRPr="00382C76">
        <w:rPr>
          <w:rFonts w:ascii="Arial" w:eastAsia="Times New Roman" w:hAnsi="Arial" w:cs="Arial"/>
          <w:lang w:eastAsia="it-IT"/>
        </w:rPr>
        <w:t>è per Longobardi “</w:t>
      </w:r>
      <w:r w:rsidR="00DF5CC1" w:rsidRPr="00382C76">
        <w:rPr>
          <w:rFonts w:ascii="Arial" w:eastAsia="Times New Roman" w:hAnsi="Arial" w:cs="Arial"/>
          <w:lang w:eastAsia="it-IT"/>
        </w:rPr>
        <w:t xml:space="preserve">un intervento di </w:t>
      </w:r>
      <w:r w:rsidR="00DF5CC1" w:rsidRPr="00D707E3">
        <w:rPr>
          <w:rFonts w:ascii="Arial" w:eastAsia="Times New Roman" w:hAnsi="Arial" w:cs="Arial"/>
          <w:b/>
          <w:lang w:eastAsia="it-IT"/>
        </w:rPr>
        <w:t>drastica riduzione del regime sanzionatorio introdotto</w:t>
      </w:r>
      <w:r w:rsidRPr="00382C76">
        <w:rPr>
          <w:rFonts w:ascii="Arial" w:eastAsia="Times New Roman" w:hAnsi="Arial" w:cs="Arial"/>
          <w:lang w:eastAsia="it-IT"/>
        </w:rPr>
        <w:t>”.  “</w:t>
      </w:r>
      <w:r w:rsidR="00DF5CC1" w:rsidRPr="00382C76">
        <w:rPr>
          <w:rFonts w:ascii="Arial" w:eastAsia="Times New Roman" w:hAnsi="Arial" w:cs="Arial"/>
          <w:lang w:eastAsia="it-IT"/>
        </w:rPr>
        <w:t>In particolare</w:t>
      </w:r>
      <w:r w:rsidRPr="00382C76">
        <w:rPr>
          <w:rFonts w:ascii="Arial" w:eastAsia="Times New Roman" w:hAnsi="Arial" w:cs="Arial"/>
          <w:lang w:eastAsia="it-IT"/>
        </w:rPr>
        <w:t xml:space="preserve"> – ha affermato - </w:t>
      </w:r>
      <w:r w:rsidR="00DF5CC1" w:rsidRPr="00382C76">
        <w:rPr>
          <w:rFonts w:ascii="Arial" w:eastAsia="Times New Roman" w:hAnsi="Arial" w:cs="Arial"/>
          <w:lang w:eastAsia="it-IT"/>
        </w:rPr>
        <w:t xml:space="preserve"> per quanto concerne la comunicazione dei dati delle fatture </w:t>
      </w:r>
      <w:r w:rsidRPr="00382C76">
        <w:rPr>
          <w:rFonts w:ascii="Arial" w:eastAsia="Times New Roman" w:hAnsi="Arial" w:cs="Arial"/>
          <w:lang w:eastAsia="it-IT"/>
        </w:rPr>
        <w:t xml:space="preserve">proponiamo </w:t>
      </w:r>
      <w:r w:rsidR="00DF5CC1" w:rsidRPr="00382C76">
        <w:rPr>
          <w:rFonts w:ascii="Arial" w:eastAsia="Times New Roman" w:hAnsi="Arial" w:cs="Arial"/>
          <w:lang w:eastAsia="it-IT"/>
        </w:rPr>
        <w:t>di eliminare la sanzione di 25 euro (con un massimo di 25.000 euro) commisurata alla singola fattura i cui dati siano stati omessi o erroneamente trasmessi, sostituendola con la sanzione unica da euro 500 a euro 1.000 nei casi di omessa trasmissione della comunicazione o di sua incompleta, inesatta o irregolare compilazione, analogamente a quanto previsto per le violazioni relative ai modelli INTRASTAT, prevedendo peraltro la riduzione alla metà della predetta sanzione nel caso in cui la comunicazione sia regolarmente effettuata con un ritardo non superiore a quindici giorni, fermi restando gli ulteriori benefici in termini sanzionatori in caso di utilizzo dell’istituto del ravvedimento operoso.</w:t>
      </w:r>
      <w:r w:rsidRPr="00382C76">
        <w:rPr>
          <w:rFonts w:ascii="Arial" w:eastAsia="Times New Roman" w:hAnsi="Arial" w:cs="Arial"/>
          <w:lang w:eastAsia="it-IT"/>
        </w:rPr>
        <w:t xml:space="preserve"> </w:t>
      </w:r>
      <w:r w:rsidR="00DF5CC1" w:rsidRPr="00382C76">
        <w:rPr>
          <w:rFonts w:ascii="Arial" w:eastAsia="Times New Roman" w:hAnsi="Arial" w:cs="Arial"/>
          <w:lang w:eastAsia="it-IT"/>
        </w:rPr>
        <w:t xml:space="preserve">Analogo regime sanzionatorio </w:t>
      </w:r>
      <w:r w:rsidRPr="00382C76">
        <w:rPr>
          <w:rFonts w:ascii="Arial" w:eastAsia="Times New Roman" w:hAnsi="Arial" w:cs="Arial"/>
          <w:lang w:eastAsia="it-IT"/>
        </w:rPr>
        <w:t xml:space="preserve">– ha concluso Longobardi - </w:t>
      </w:r>
      <w:r w:rsidR="00DF5CC1" w:rsidRPr="00382C76">
        <w:rPr>
          <w:rFonts w:ascii="Arial" w:eastAsia="Times New Roman" w:hAnsi="Arial" w:cs="Arial"/>
          <w:lang w:eastAsia="it-IT"/>
        </w:rPr>
        <w:t>dovrebbe essere previsto anche per l’omessa, incompleta o infedele comunicazione delle liquidazioni periodiche IVA</w:t>
      </w:r>
      <w:r w:rsidRPr="00382C76">
        <w:rPr>
          <w:rFonts w:ascii="Arial" w:eastAsia="Times New Roman" w:hAnsi="Arial" w:cs="Arial"/>
          <w:lang w:eastAsia="it-IT"/>
        </w:rPr>
        <w:t>:</w:t>
      </w:r>
      <w:r w:rsidR="00DF5CC1" w:rsidRPr="00382C76">
        <w:rPr>
          <w:rFonts w:ascii="Arial" w:eastAsia="Times New Roman" w:hAnsi="Arial" w:cs="Arial"/>
          <w:lang w:eastAsia="it-IT"/>
        </w:rPr>
        <w:t xml:space="preserve"> un differente trattamento per adempimenti similari aventi le medesime finalità</w:t>
      </w:r>
      <w:r w:rsidRPr="00382C76">
        <w:rPr>
          <w:rFonts w:ascii="Arial" w:eastAsia="Times New Roman" w:hAnsi="Arial" w:cs="Arial"/>
          <w:lang w:eastAsia="it-IT"/>
        </w:rPr>
        <w:t xml:space="preserve"> non sarebbe giustificabile</w:t>
      </w:r>
      <w:r w:rsidR="00D707E3">
        <w:rPr>
          <w:rFonts w:ascii="Arial" w:eastAsia="Times New Roman" w:hAnsi="Arial" w:cs="Arial"/>
          <w:lang w:eastAsia="it-IT"/>
        </w:rPr>
        <w:t>”</w:t>
      </w:r>
      <w:r w:rsidR="00DF5CC1" w:rsidRPr="00382C76">
        <w:rPr>
          <w:rFonts w:ascii="Arial" w:eastAsia="Times New Roman" w:hAnsi="Arial" w:cs="Arial"/>
          <w:lang w:eastAsia="it-IT"/>
        </w:rPr>
        <w:t>.</w:t>
      </w:r>
    </w:p>
    <w:p w:rsidR="000B2E11" w:rsidRPr="00382C76" w:rsidRDefault="000B2E11" w:rsidP="00382C76">
      <w:pPr>
        <w:pStyle w:val="NormaleWeb"/>
        <w:spacing w:line="360" w:lineRule="auto"/>
        <w:jc w:val="both"/>
        <w:rPr>
          <w:rFonts w:ascii="Arial" w:hAnsi="Arial" w:cs="Arial"/>
          <w:bCs/>
          <w:sz w:val="22"/>
          <w:szCs w:val="22"/>
        </w:rPr>
      </w:pPr>
    </w:p>
    <w:sectPr w:rsidR="000B2E11" w:rsidRPr="00382C76">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8AE" w:rsidRDefault="007F18AE" w:rsidP="0078332C">
      <w:r>
        <w:separator/>
      </w:r>
    </w:p>
  </w:endnote>
  <w:endnote w:type="continuationSeparator" w:id="0">
    <w:p w:rsidR="007F18AE" w:rsidRDefault="007F18AE"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ItcCentury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rsidP="00A8475F">
    <w:pPr>
      <w:rPr>
        <w:rFonts w:ascii="Arial" w:hAnsi="Arial" w:cs="Arial"/>
        <w:b/>
        <w:sz w:val="20"/>
        <w:szCs w:val="20"/>
      </w:rPr>
    </w:pPr>
    <w:r>
      <w:rPr>
        <w:rFonts w:ascii="Arial" w:hAnsi="Arial" w:cs="Arial"/>
        <w:b/>
        <w:sz w:val="20"/>
        <w:szCs w:val="20"/>
      </w:rPr>
      <w:t>Ufficio stampa Consiglio nazionale dei commercialisti</w:t>
    </w:r>
  </w:p>
  <w:p w:rsidR="00A8475F" w:rsidRDefault="00A8475F" w:rsidP="00A8475F">
    <w:pPr>
      <w:rPr>
        <w:sz w:val="20"/>
        <w:szCs w:val="20"/>
      </w:rPr>
    </w:pPr>
    <w:r>
      <w:rPr>
        <w:rFonts w:ascii="Arial" w:hAnsi="Arial" w:cs="Arial"/>
        <w:sz w:val="20"/>
        <w:szCs w:val="20"/>
      </w:rPr>
      <w:t>Mauro Parracino</w:t>
    </w:r>
  </w:p>
  <w:p w:rsidR="00A8475F" w:rsidRDefault="00A8475F" w:rsidP="00A8475F">
    <w:pPr>
      <w:rPr>
        <w:rFonts w:ascii="Arial" w:hAnsi="Arial" w:cs="Arial"/>
        <w:sz w:val="20"/>
        <w:szCs w:val="20"/>
      </w:rPr>
    </w:pPr>
    <w:r>
      <w:rPr>
        <w:rFonts w:ascii="Arial" w:hAnsi="Arial" w:cs="Arial"/>
        <w:sz w:val="20"/>
        <w:szCs w:val="20"/>
      </w:rPr>
      <w:t>parracino@commercialisti.it</w:t>
    </w:r>
  </w:p>
  <w:p w:rsidR="00A8475F" w:rsidRDefault="00A8475F" w:rsidP="00A8475F">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8AE" w:rsidRDefault="007F18AE" w:rsidP="0078332C">
      <w:r>
        <w:separator/>
      </w:r>
    </w:p>
  </w:footnote>
  <w:footnote w:type="continuationSeparator" w:id="0">
    <w:p w:rsidR="007F18AE" w:rsidRDefault="007F18AE"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4867"/>
    <w:multiLevelType w:val="hybridMultilevel"/>
    <w:tmpl w:val="9C002F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AC13D34"/>
    <w:multiLevelType w:val="multilevel"/>
    <w:tmpl w:val="2E6E76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76836386"/>
    <w:multiLevelType w:val="hybridMultilevel"/>
    <w:tmpl w:val="A802D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A266713"/>
    <w:multiLevelType w:val="hybridMultilevel"/>
    <w:tmpl w:val="166A4A10"/>
    <w:lvl w:ilvl="0" w:tplc="04100001">
      <w:start w:val="1"/>
      <w:numFmt w:val="bullet"/>
      <w:lvlText w:val=""/>
      <w:lvlJc w:val="left"/>
      <w:pPr>
        <w:ind w:left="143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35"/>
    <w:rsid w:val="000329A4"/>
    <w:rsid w:val="00046A5A"/>
    <w:rsid w:val="0006018A"/>
    <w:rsid w:val="000656BF"/>
    <w:rsid w:val="000B2E11"/>
    <w:rsid w:val="000C19B1"/>
    <w:rsid w:val="00103B90"/>
    <w:rsid w:val="001117E7"/>
    <w:rsid w:val="00121C2D"/>
    <w:rsid w:val="0012370B"/>
    <w:rsid w:val="0015772D"/>
    <w:rsid w:val="00183CB9"/>
    <w:rsid w:val="00186FE1"/>
    <w:rsid w:val="00191BB6"/>
    <w:rsid w:val="001C7D62"/>
    <w:rsid w:val="001C7E5F"/>
    <w:rsid w:val="001D1ADA"/>
    <w:rsid w:val="001F538E"/>
    <w:rsid w:val="002A1399"/>
    <w:rsid w:val="002A7FD0"/>
    <w:rsid w:val="002B033F"/>
    <w:rsid w:val="002D2034"/>
    <w:rsid w:val="002E5779"/>
    <w:rsid w:val="00305148"/>
    <w:rsid w:val="00332874"/>
    <w:rsid w:val="003349F2"/>
    <w:rsid w:val="00356229"/>
    <w:rsid w:val="00382C76"/>
    <w:rsid w:val="003A7B1F"/>
    <w:rsid w:val="003D0BF2"/>
    <w:rsid w:val="003E0F52"/>
    <w:rsid w:val="003F6088"/>
    <w:rsid w:val="00477C67"/>
    <w:rsid w:val="00497FD8"/>
    <w:rsid w:val="004B2695"/>
    <w:rsid w:val="00543860"/>
    <w:rsid w:val="00555885"/>
    <w:rsid w:val="0058002D"/>
    <w:rsid w:val="005816F1"/>
    <w:rsid w:val="00582D55"/>
    <w:rsid w:val="00590F83"/>
    <w:rsid w:val="005A5486"/>
    <w:rsid w:val="005F0C58"/>
    <w:rsid w:val="005F5B57"/>
    <w:rsid w:val="006273CC"/>
    <w:rsid w:val="00641C3C"/>
    <w:rsid w:val="00654EA6"/>
    <w:rsid w:val="00677A10"/>
    <w:rsid w:val="007114F1"/>
    <w:rsid w:val="00764D9D"/>
    <w:rsid w:val="00782159"/>
    <w:rsid w:val="0078332C"/>
    <w:rsid w:val="007B47B4"/>
    <w:rsid w:val="007C14B1"/>
    <w:rsid w:val="007E25D0"/>
    <w:rsid w:val="007F18AE"/>
    <w:rsid w:val="00892C1F"/>
    <w:rsid w:val="008D69D8"/>
    <w:rsid w:val="008D78D7"/>
    <w:rsid w:val="00925B8D"/>
    <w:rsid w:val="00986756"/>
    <w:rsid w:val="009A32AD"/>
    <w:rsid w:val="00A07FB9"/>
    <w:rsid w:val="00A12594"/>
    <w:rsid w:val="00A26406"/>
    <w:rsid w:val="00A34135"/>
    <w:rsid w:val="00A47FEA"/>
    <w:rsid w:val="00A837E6"/>
    <w:rsid w:val="00A8475F"/>
    <w:rsid w:val="00AA7145"/>
    <w:rsid w:val="00AE0EB1"/>
    <w:rsid w:val="00AE37D0"/>
    <w:rsid w:val="00AE3DBA"/>
    <w:rsid w:val="00AF3B8B"/>
    <w:rsid w:val="00B01322"/>
    <w:rsid w:val="00B02EEF"/>
    <w:rsid w:val="00B14747"/>
    <w:rsid w:val="00B15C1E"/>
    <w:rsid w:val="00B76C41"/>
    <w:rsid w:val="00B94339"/>
    <w:rsid w:val="00BD0510"/>
    <w:rsid w:val="00C03A69"/>
    <w:rsid w:val="00C342D6"/>
    <w:rsid w:val="00C528AF"/>
    <w:rsid w:val="00C92F98"/>
    <w:rsid w:val="00CB51DE"/>
    <w:rsid w:val="00CC7199"/>
    <w:rsid w:val="00CE230A"/>
    <w:rsid w:val="00CF11E3"/>
    <w:rsid w:val="00CF5AAB"/>
    <w:rsid w:val="00D0565B"/>
    <w:rsid w:val="00D36928"/>
    <w:rsid w:val="00D707E3"/>
    <w:rsid w:val="00D90AEE"/>
    <w:rsid w:val="00DF5CC1"/>
    <w:rsid w:val="00E018F4"/>
    <w:rsid w:val="00E03B09"/>
    <w:rsid w:val="00E14F6D"/>
    <w:rsid w:val="00E71709"/>
    <w:rsid w:val="00E8076F"/>
    <w:rsid w:val="00E83254"/>
    <w:rsid w:val="00ED2BA2"/>
    <w:rsid w:val="00ED7E04"/>
    <w:rsid w:val="00F046F8"/>
    <w:rsid w:val="00F14F90"/>
    <w:rsid w:val="00F601CB"/>
    <w:rsid w:val="00F60246"/>
    <w:rsid w:val="00F7125B"/>
    <w:rsid w:val="00F83E2E"/>
    <w:rsid w:val="00FC274B"/>
    <w:rsid w:val="00FC60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633B4"/>
  <w15:chartTrackingRefBased/>
  <w15:docId w15:val="{C3D09AC2-497A-4FBC-ABF2-BE5859A1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A07FB9"/>
    <w:pPr>
      <w:spacing w:after="0" w:line="240" w:lineRule="auto"/>
    </w:p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semiHidden/>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191BB6"/>
    <w:rPr>
      <w:rFonts w:ascii="Calibri" w:hAnsi="Calibri" w:cs="Consolas"/>
      <w:szCs w:val="21"/>
    </w:rPr>
  </w:style>
  <w:style w:type="paragraph" w:customStyle="1" w:styleId="cpv">
    <w:name w:val="cpv"/>
    <w:uiPriority w:val="99"/>
    <w:rsid w:val="00A26406"/>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6406"/>
    <w:rPr>
      <w:color w:val="0563C1" w:themeColor="hyperlink"/>
      <w:u w:val="single"/>
    </w:rPr>
  </w:style>
  <w:style w:type="paragraph" w:customStyle="1" w:styleId="s4">
    <w:name w:val="s4"/>
    <w:basedOn w:val="Normale"/>
    <w:rsid w:val="001F538E"/>
    <w:pPr>
      <w:spacing w:before="100" w:beforeAutospacing="1" w:after="100" w:afterAutospacing="1"/>
    </w:pPr>
    <w:rPr>
      <w:rFonts w:ascii="Times New Roman" w:hAnsi="Times New Roman" w:cs="Times New Roman"/>
      <w:sz w:val="24"/>
      <w:szCs w:val="24"/>
      <w:lang w:eastAsia="it-IT"/>
    </w:rPr>
  </w:style>
  <w:style w:type="character" w:customStyle="1" w:styleId="bumpedfont15">
    <w:name w:val="bumpedfont15"/>
    <w:basedOn w:val="Carpredefinitoparagrafo"/>
    <w:rsid w:val="001F538E"/>
  </w:style>
  <w:style w:type="paragraph" w:styleId="Testofumetto">
    <w:name w:val="Balloon Text"/>
    <w:basedOn w:val="Normale"/>
    <w:link w:val="TestofumettoCarattere"/>
    <w:uiPriority w:val="99"/>
    <w:semiHidden/>
    <w:unhideWhenUsed/>
    <w:rsid w:val="00B15C1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5C1E"/>
    <w:rPr>
      <w:rFonts w:ascii="Segoe UI" w:hAnsi="Segoe UI" w:cs="Segoe UI"/>
      <w:sz w:val="18"/>
      <w:szCs w:val="18"/>
    </w:rPr>
  </w:style>
  <w:style w:type="paragraph" w:customStyle="1" w:styleId="xmsonormal">
    <w:name w:val="x_msonormal"/>
    <w:basedOn w:val="Normale"/>
    <w:rsid w:val="000656BF"/>
    <w:pPr>
      <w:spacing w:before="100" w:beforeAutospacing="1" w:after="100" w:afterAutospacing="1"/>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E03B09"/>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86658">
      <w:bodyDiv w:val="1"/>
      <w:marLeft w:val="0"/>
      <w:marRight w:val="0"/>
      <w:marTop w:val="0"/>
      <w:marBottom w:val="0"/>
      <w:divBdr>
        <w:top w:val="none" w:sz="0" w:space="0" w:color="auto"/>
        <w:left w:val="none" w:sz="0" w:space="0" w:color="auto"/>
        <w:bottom w:val="none" w:sz="0" w:space="0" w:color="auto"/>
        <w:right w:val="none" w:sz="0" w:space="0" w:color="auto"/>
      </w:divBdr>
    </w:div>
    <w:div w:id="273513526">
      <w:bodyDiv w:val="1"/>
      <w:marLeft w:val="0"/>
      <w:marRight w:val="0"/>
      <w:marTop w:val="0"/>
      <w:marBottom w:val="0"/>
      <w:divBdr>
        <w:top w:val="none" w:sz="0" w:space="0" w:color="auto"/>
        <w:left w:val="none" w:sz="0" w:space="0" w:color="auto"/>
        <w:bottom w:val="none" w:sz="0" w:space="0" w:color="auto"/>
        <w:right w:val="none" w:sz="0" w:space="0" w:color="auto"/>
      </w:divBdr>
    </w:div>
    <w:div w:id="463819272">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1160925514">
      <w:bodyDiv w:val="1"/>
      <w:marLeft w:val="0"/>
      <w:marRight w:val="0"/>
      <w:marTop w:val="0"/>
      <w:marBottom w:val="0"/>
      <w:divBdr>
        <w:top w:val="none" w:sz="0" w:space="0" w:color="auto"/>
        <w:left w:val="none" w:sz="0" w:space="0" w:color="auto"/>
        <w:bottom w:val="none" w:sz="0" w:space="0" w:color="auto"/>
        <w:right w:val="none" w:sz="0" w:space="0" w:color="auto"/>
      </w:divBdr>
    </w:div>
    <w:div w:id="1234044146">
      <w:bodyDiv w:val="1"/>
      <w:marLeft w:val="0"/>
      <w:marRight w:val="0"/>
      <w:marTop w:val="0"/>
      <w:marBottom w:val="0"/>
      <w:divBdr>
        <w:top w:val="none" w:sz="0" w:space="0" w:color="auto"/>
        <w:left w:val="none" w:sz="0" w:space="0" w:color="auto"/>
        <w:bottom w:val="none" w:sz="0" w:space="0" w:color="auto"/>
        <w:right w:val="none" w:sz="0" w:space="0" w:color="auto"/>
      </w:divBdr>
    </w:div>
    <w:div w:id="1335107612">
      <w:bodyDiv w:val="1"/>
      <w:marLeft w:val="0"/>
      <w:marRight w:val="0"/>
      <w:marTop w:val="0"/>
      <w:marBottom w:val="0"/>
      <w:divBdr>
        <w:top w:val="none" w:sz="0" w:space="0" w:color="auto"/>
        <w:left w:val="none" w:sz="0" w:space="0" w:color="auto"/>
        <w:bottom w:val="none" w:sz="0" w:space="0" w:color="auto"/>
        <w:right w:val="none" w:sz="0" w:space="0" w:color="auto"/>
      </w:divBdr>
    </w:div>
    <w:div w:id="1379814672">
      <w:bodyDiv w:val="1"/>
      <w:marLeft w:val="0"/>
      <w:marRight w:val="0"/>
      <w:marTop w:val="0"/>
      <w:marBottom w:val="0"/>
      <w:divBdr>
        <w:top w:val="none" w:sz="0" w:space="0" w:color="auto"/>
        <w:left w:val="none" w:sz="0" w:space="0" w:color="auto"/>
        <w:bottom w:val="none" w:sz="0" w:space="0" w:color="auto"/>
        <w:right w:val="none" w:sz="0" w:space="0" w:color="auto"/>
      </w:divBdr>
    </w:div>
    <w:div w:id="1440834067">
      <w:bodyDiv w:val="1"/>
      <w:marLeft w:val="0"/>
      <w:marRight w:val="0"/>
      <w:marTop w:val="0"/>
      <w:marBottom w:val="0"/>
      <w:divBdr>
        <w:top w:val="none" w:sz="0" w:space="0" w:color="auto"/>
        <w:left w:val="none" w:sz="0" w:space="0" w:color="auto"/>
        <w:bottom w:val="none" w:sz="0" w:space="0" w:color="auto"/>
        <w:right w:val="none" w:sz="0" w:space="0" w:color="auto"/>
      </w:divBdr>
    </w:div>
    <w:div w:id="1808818314">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5551952">
      <w:bodyDiv w:val="1"/>
      <w:marLeft w:val="0"/>
      <w:marRight w:val="0"/>
      <w:marTop w:val="0"/>
      <w:marBottom w:val="0"/>
      <w:divBdr>
        <w:top w:val="none" w:sz="0" w:space="0" w:color="auto"/>
        <w:left w:val="none" w:sz="0" w:space="0" w:color="auto"/>
        <w:bottom w:val="none" w:sz="0" w:space="0" w:color="auto"/>
        <w:right w:val="none" w:sz="0" w:space="0" w:color="auto"/>
      </w:divBdr>
    </w:div>
    <w:div w:id="2072121004">
      <w:bodyDiv w:val="1"/>
      <w:marLeft w:val="0"/>
      <w:marRight w:val="0"/>
      <w:marTop w:val="0"/>
      <w:marBottom w:val="0"/>
      <w:divBdr>
        <w:top w:val="none" w:sz="0" w:space="0" w:color="auto"/>
        <w:left w:val="none" w:sz="0" w:space="0" w:color="auto"/>
        <w:bottom w:val="none" w:sz="0" w:space="0" w:color="auto"/>
        <w:right w:val="none" w:sz="0" w:space="0" w:color="auto"/>
      </w:divBdr>
    </w:div>
    <w:div w:id="2130971637">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638</Words>
  <Characters>3637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cp:lastPrinted>2016-11-02T12:06:00Z</cp:lastPrinted>
  <dcterms:created xsi:type="dcterms:W3CDTF">2016-11-02T12:23:00Z</dcterms:created>
  <dcterms:modified xsi:type="dcterms:W3CDTF">2016-11-02T12:23:00Z</dcterms:modified>
</cp:coreProperties>
</file>